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2990-2022, promovido por don Eddy Alexander Moreno Escalante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abril de 2022 la procuradora de los tribunales doña María Isabel García Martínez, en nombre y representación de don Eddy Alexander Moreno Escalante y bajo la dirección de la letrada doña Gloria Pilar Manzanares Alonso, interpuso demanda de amparo contra la providencia de 20 de abril de 2022, dictada por la Sección Primera de la Sala de lo Contencioso-Administrativo del Tribunal Supremo en el recurso de casación 8547-2021.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2990-2022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