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2450-2022, promovido por don Héctor Fabio Giraldo Bedoya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abril de 2022 la procuradora de los tribunales doña María Paz Santamaría Zapata, en nombre y representación de don Héctor Fabio Giraldo Bedoya y bajo la dirección de la letrada doña Carolina Antón Alférez, interpuso demanda de amparo contra la providencia de 23 de febrero de 2022, en el recurso de casación núm. 8009-21,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2450-2022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