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64-2022, promovido por don John Edward Rosero Día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abril de 2022 la procuradora de los tribunales doña Lucina Gómez Gómez, en nombre y representación de don John Edward Rosero Díaz y bajo la dirección del letrado don Ricardo Azcárate Amador, interpuso demanda de amparo contra la providencia de 16 de marzo de 2022 de la Sección Primera de la Sala de lo Contencioso-Administrativo del Tribunal Supremo en recurso de casación núm. 417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6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