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1815-2023, promovido por don José Vera Ruiz y otros en proceso contencioso-administrativo ,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marzo de 2023 la procuradora de los tribunales doña Mónica de la Paloma Fuente Delgado, en nombre y representación de don José Vera Ruiz y otros y bajo la dirección del letrado don José Luis Mazón Costa, interpuso demanda de amparo contra la providencia de 16 de noviembre de 2022 de la Sección Primera de la Sala de lo Contencioso-Administrativo del Tribunal Supremo en el recurso de casación núm. 5940-2022.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1815-2023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