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354</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1631-2023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del Tribunal Constitucional el 10 de marzo de 2023, el procurador de los tribunales don Luis Pozas Osset, actuando en nombre y representación del Consell Insular de Formentera, promueve conflicto en defensa de la autonomía local contra los arts. 35, apartados 1, primer inciso, in fine, y segundo inciso, letra a), y 2; y 39.6, de la Ley del Parlamento de las Illes Balears 6/2022, de 5 de agosto, de archivos y gestión documental de las Illes Balears (en adelante Ley 6/2022).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conflicto comienza con una amplia referencia histórica a la creación del Ayuntamiento de Formentera, del Consell Insular de Formentera y del Archivo Histórico de Ibiza y Formentera, a la que sigue un extenso relato de los antecedentes de la Ley 6/2022, describiendo pormenorizadamente su tramitación en lo relativo a los preceptos que son objeto del conflicto. Menciona, igualmente, que se adoptó el preceptivo acuerdo del Pleno del Consell Insular de Formentera, y la solicitud y emisión del preceptivo dictamen del consejo consultivo autonómico, respecto de cuyas conclusiones se solicitó aclaración, por considerar que incurrían en oscuridades y omisiones. El Pleno del Consejo Consultivo, en su sesión de 8 de marzo de 2023, acordó responder a dicha solicitud indicando que el escrito del Consell Insular de Formentera va más allá de lo que es una aclaración, pues lo que hace es manifestar una discrepancia respecto del contenido del dictamen 5/2023, a cuyas consideraciones jurídicas se remitía en relación con la legitimación para plantear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sus fundamentos de Derecho, el escrito se refiere, en primer lugar, a la legitimación del Consell Insular para promover el conflicto en defensa de la autonomía local contra la parte final del primer inciso del art. 35.1 de la Ley 6/2022, de acuerdo con el art. 75 ter 1 a) y la disposición adicional tercera, apartado 1 de la Ley Orgánica del Tribunal Constitucional (LOTC), ya que Formentera aparece citada explícitamente en esa parte final por dos veces, indicando que el legislador —fruto de un error histórico flagrante— comete una ilegalidad y desconoce que entre 1822 y 1870 hubo un ayuntamiento de Formentera, y que hay documentos de esa época tanto en el archivo histórico de titularidad del Ayuntamiento de Ibiza como en el archivo del Consell Insular de Formentera. Se afirma que nos encontramos ante una regla de la cual es destinatario único, en lo nocivo para su autonomía, el Consell Insular de Formentera, mientras que el ayuntamiento de la ciudad de Ibiza recibe con la regla del precepto reseñado un régimen exorbitante de cara a la gestión del archivo histórico de su titularidad. Como justificación de su legitimación invoca la STC 132/2014, de 22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fundamenta la legitimación del consell insular para la interposición del conflicto respecto del art. 35.1, segundo inciso, letra a), de acuerdo también con el art. 75 ter 1 a) y disposición adicional tercera, apartado 1 LOTC, con cita, nuevamente, de la STC 132/2014; argumentos que se reiteran para respaldar la legitimación en cuanto a la interposición del conflicto respecto del art. 35.2 de la Ley 6/2022, por el absoluto desequilibrio que resulta del precepto, ya que no se prevé ninguna intervención del Consell Insular de Formentera, y también por lo que se refiere a la impugnación del art. 39.6, puesto que se contrapone a lo señalado en el apartado II de la exposición de motivos de la ley sobre el archivo histórico de Eivissa y Formentera, no incluyendo un régimen de verdadera interinsularidad y dando lugar a un tratamiento desfavorable del que el único sujeto destinatario es el Consell Insular de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se invoca, para justificar la legitimación, el art. 75 ter.1 b) LOTC, porque, según las cifras oficiales vigentes en la actualidad, Formentera es mucho más que un séptimo de los municipios existentes en el ámbito territorial de aplicación (que se constriñe estrictamente al municipio de Ibiza y a Formentera), y su población representa, como mínimo, un sexto de la población oficial del ámbito territorial correspondiente (50 715 habitantes Ibiza y 11 418 habitantes Formentera, lo que da un total de 62 133 habitantes).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fondo del asunto, el escrito de interposición del conflicto, con exposición de la normativa constitucional y estatutaria, así como de la doctrina constitucional, y reivindicando la existencia de una identidad formenterense distinta de la ibicenca, así como de una identidad pitiusa, fundamenta la vulneración de la autonomía del Consell Insular de Formentera, en síntesis,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 parte final del primer inciso del art. 35.1 de la Ley 6/2022 se afecta a dicha autonomía al desconocer que entre 1822 y 1870 existió un ayuntamiento de Formentera que produjo documentos depositados en parte en el Archivo Histórico de Ibiza y Formentera y en el Archivo del Consell Insular de Formentera, y si aparecieran otros de esa época deberían depositarse en este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letra a) del segundo inciso del art. 35.1 implica que, pese a tener las obligaciones propias de un consell insular para contar con un archivo histórico, conforme a los arts. 36 y 37 de la ley, si entre esos fondos hay algunos que se refieran a instituciones históricas comunes a las Pitiusas, o aparecieran en el futuro, aunque se mencione solo a Formentera, deja de ser competente en favor del archivo histórico de titularidad de la ciudad de Ibiza.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Vulnera su autonomía el art. 35.2 porque no establece ninguna forma de intervención reglada del Consell Insular de Formentera en la gestión del Archivo Histórico de Ibiza y Formentera. Aun reconociendo que los documentos se encuentran en ese archivo histórico y son de titularidad del Ayuntamiento de Ibiza, aduce, sin embargo, que se refieren a Formentera, a solas o con la isla de Ibiza, y que aquel tiene la voz directiva en cuanto a la celebración de algún acuerdo de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art. 39.6 incurriría en dicha vulneración por la referencia que incluye al Archivo Histórico de Ibiza y Formentera, que está en clara contradicción con el reconocimiento del subsistema archivístico del Archivo Histórico de Ibiza y Formentera, atendiendo a su carácter interinsular, que resulta de la exposición de motivos de la ley, mientras que el art. 39.6 no establece un régimen incontestable de verdadera y auténtica interinsularidad, ya que contempla un régimen petrificado donde el consell insular (incluso el de Ibiza) poco o nada tendrá que decir.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y a modo de cierre, se señala que los arts. 35 y 39.6 de la Ley 6/2022 tratan incorrectamente la “variable” Formentera, puesto que no se reconoce debidamente la particularidad de lo que representa incluirla en la denominación del archivo histórico por primera vez, ni se ha establecido un límite territorial, distinguiendo por islas de procedencia de la documentación que ha de integrarse en el archivo de cara al futuro. Debería haberse hecho una regulación verdaderamente interinsular pitiusa, reconociendo las competencias y la capacidad de intervención y de incidencia del más pequeño frente al más grande. En este sentido, se menciona la Ley del Parlamento de las Illes Balears 16/2019, de 8 de abril, del estatuto especial de capitalidad de la ciudad de Ibiza, que contempla la presencia de Formentera en el Consejo de Capitalidad de la ciudad de Ibiza.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Consell Insular de Formentera ha promovido ante este tribunal conflicto en defensa de la autonomía local contra los arts. 35, apartados 1, primer inciso, in fine, y segundo inciso, letra a), y 2; y 39.6, de la Ley del Parlamento de las Illes Balears 6/2022, de 5 de agosto, de archivos y gestión documental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conflicto se fundamenta en la vulneración de la autonomía local del Consell Insular de Formentera, en cuanto destinatario único de los preceptos impugnados. Por lo que se refiere al art. 35.1, primer inciso in fine, de la Ley 6/2022 se le imputa el desconocimiento de la existencia entre 1822 y 1870 de un ayuntamiento de Formentera que produjo documentos depositados en parte en el Archivo Histórico de Ibiza y Formentera y en el del propio consell, y, si aparecieran otros de esa época, deberían ser depositados en este último. En cuanto a la letra a) del segundo inciso del art. 35.1, se afirma que su contenido implica que, pese a las competencias y obligaciones que el Consell Insular tiene conforme a los arts. 36 y 37 de la ley, si entre los fondos documentales hay algunos que se refieran a instituciones históricas comunes a las Pitiusas, o bien aparecieran en el futuro, pierde su competencia en favor del Archivo Histórico de Ibiza y Formentera, aunque los documentos solo conciernan a esta última. Con respecto al art. 35.2 se aduce que no establece ninguna forma de intervención reglada del Consell Insular de Formentera en la gestión del Archivo Histórico de Ibiza y Formentera, y que es el Ayuntamiento de Ibiza el que tiene la voz directiva en cuanto a la celebración de algún acuerdo de colaboración. Por su parte, el art. 39.6 vulneraría la autonomía del consell por la referencia que incluye al Archivo Histórico de Ibiza y Formentera, en clara contradicción con el reconocimiento del carácter interinsular del subsistema archivístico del Archivo Histórico de Ibiza y Formentera, según resulta de la exposición de motivos de la ley. Por último, se denuncia que los arts. 35 y 39.6 de la Ley 6/2022 tratan incorrectamente la “variable” Formentera, puesto que no se reconoce debidamente lo que representa su inclusión en la denominación del Archivo Histórico de Ibiza y Formentera por primera vez, ya que ni se ha establecido un límite territorial, con distinción por islas de procedencia de la documentación que ha de integrarse en el archivo de cara al futuro, ni se ha reconocido al Consell Insular de Formentera la capacidad de intervención y de incidencia en la gestión del Archivo Histórico.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75 quinquies 1 de la Ley Orgánica del Tribunal Constitucional (LOTC) dispone que “[p]lanteado el conflicto, el Tribunal podrá acordar, mediante auto motivado, la inadmisión por falta de legitimación u otros requisitos exigibles y no subsanables o cuando estuviere notoriamente infundada la controversia suscitada”. Por consiguiente, el objeto de esta resolución es determinar si el Consell Insular de Formentera cumple el requisito de la legitimación para promover el presente conflicto, así como, en su caso, los otros exigidos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primero de los requisitos insubsanables a que hace referencia el art. 75 quinquies 1 LOTC, se refiere a la legitimación exigible para plantear el conflicto en defensa de la autonomía local. Dicho requisito se encuentra regulado en el art. 75 ter 1 LOTC, que la atribuye a los municipios y provincias en que la ley resulte aplicable, pudiendo aquellos entes locales hacerlo por sí solos, cuando sean destinatarios únicos de la ley, o bien de manera conjunta, exigiéndose en este último caso, además, que dichos municipios o provincias representen una determinada mayoría y unos determinados porcentajes de la población correspondiente al ámbito de aplicación de la ley. En el caso que nos ocupa, ambas previsiones han de ponerse en relación con la disposición adicional tercera, apartado 1 LOTC, según la cual “[l]as referencias a las provincias contenidas en esta ley se entenderán realizadas a las islas en las Comunidades Autónomas de las Illes Balears y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Consell Insular de Formentera ha sustentado su legitimación, de manera principal, en el supuesto a) del art. 75 ter1 LOTC, manifestando que es el destinatario único de los preceptos que impugna, y, subsidiariamente, ha invocado el supuesto b) del mismo precepto, sosteniendo que representa más de un séptimo de los municipios existentes en el ámbito territorial de aplicación de los preceptos que se impugnan (que, según entiende, serían Formentera y la ciudad de Ibiza), y más de un sexto de la población de ese mismo ámbito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analizar, por tanto, si cumple el presupuesto de legitimación defendido en el conflicto, a cuyo fin, resulta necesario reproducir los preceptos que son objeto del mismo, resaltando en cursiva los concretos extremos que han sido discutidos: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35. Definición y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Sin perjuicio de que sea de titularidad y gestión municipales, el Archivo Histórico de Ibiza y Formentera es responsable de recoger, conservar, organizar, describir, servir y divulgar los fondos de las instituciones históricas, custodiar la documentación histórica de la antigua Curia de la Real Gobernación, la antigua Universidad de Ibiza y Formentera, regulada en el año 1299, así como la del Ayuntamiento de Ibiza y Formentera, creado a partir del Decreto de Nueva Planta de 1715, hasta la creación definitiva del Ayuntamiento de Formentera, en el año 1889. Además, se encarga 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Recoger, conservar, organizar, describir, servir y divulgar los fondos de las instituciones históricas en las islas de Ibiza y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Recoger, conservar, organizar, describir, servir y divulgar los fondos de los organismos del Estado radicados en las islas de Ibiza y Formentera que le correspondan por ley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Recoger, conservar, organizar, describir, servir y divulgar los protocolos notariales con más de cien años de antigüedad radicados en las islas de Ibiza y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el Archivo General del Consejo Insular de Formentera podrá ejercer las mismas funciones que el Archivo Histórico de Ibiza y Formentera respecto a la documentación histórica a que se refiere el apartado anterior, en los supuestos y las condiciones que se establezcan en los acuerdos de colaboración que, a este efecto, subscriban el Ayuntamiento de Ibiza y el Consejo Insular de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39. Administraciones municipales.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Archivo Municipal de Ciutadella, el Archivo Municipal de Palma y el Archivo Histórico de Ibiza y Formentera, como depositarios de la documentación de los antiguos municipios con jurisdicción insular y de fondos documentales de gran relevancia para la historia de las Illes Balears, a pesar de su carácter municipal, deben alcanzar la misma categoría y consideración que los otros archivos históricos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comprobar si se cumple el presupuesto del art. 75 ter 1 a) LOTC en el caso del Consell Insular de Formentera respecto de las tres normas impugnadas en orden a la determinación de su legitimación para promover el presente conflicto, es preciso referirse a la doctrina del Tribunal en torno al entendimiento de la expresión “destinatario único” que emplea nuestra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121/2012, de 5 de junio, FJ 3, concreta este concepto, señalando que “[e]l supuesto contemplado en este precepto de nuestra ley orgánica se refiere al municipio o provincia que sea destinatario único de la ley, expresión que no puede considerarse equivalente o exactamente coincidente con las denominadas leyes singulares o leyes de caso único. Ya hemos definido este último tipo de normas como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en el mismo sentido, ATC 291/1997, de 22 de julio). Por el contrario, el caso contemplado en el art. 75 ter 1 a) LOTC no puede ser definido en tan estrictos términos, sino que bastará, a efectos de entender satisfecho lo previsto en el mismo, con que la norma resulte aplicable exclusivamente a ese concreto municipio o provincia, hallándonos en el supuesto contemplado por nuestra ley orgánica cuando de la norma en cuestión resulte claro que, desde el punto de vista material, se encuentra dirigida a regular la situación de un solo sujeto, que resulta ser el único al que, en realidad, resultaría aplicable la ley o el precepto cuestionado”. Por su parte, la STC 37/2014, de 11 de marzo, FJ 2, precisa que el concepto de destinatario único del art. 75 ter 1 a) LOTC “debe ser determinado caso por caso, a partir del ámbito territorial de la disposición legal presuntamente vulneradora de la autonomía local y de su contenido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Partiendo de los anteriores criterios, podemos deducir sin dificultad que, en el caso del presente conflicto, no es posible considerar que Formentera sea la destinataria única de los preceptos objeto del conflicto. El argumento que se desarrolla en relación con cada uno de ellos es que dan lugar a un tratamiento desfavorable del que el único sujeto destinatario es el Consell Insular de Formentera, mientras que el único beneficiado es el Ayuntamiento de Ibiza, titular del Archivo Histórico de Ibiza y Formentera a que se refiere el art. 35 de la Ley 6/2022, invocando, como supuesto equiparable, el resuelto en la STC 132/2014, de 22 de julio. Sin embargo, esa argumentación no permite atribuir a Formentera la condición de “destinatario único” del art. 75 ter 1 LOTC, en el sentido que este tribunal ha dado a dicha expresión,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conflicto se asienta sobre una especie de idea de pertenencia de determinados documentos históricos, planteándolo a modo de una disputa competencial sobre ellos que se desarrollaría exclusivamente entre el propio Consell Insular de Formentera y el Ayuntamiento de Ibiza. Sin embargo, olvida, por una parte, el innegable carácter general de la regulación de la Ley 6/2022 que, según su art. 3.1, “se aplica a los archivos cuya titularidad corresponde a la administración de la comunidad autónoma de las Illes Balears, a las administraciones de los consejos insulares y de los ayuntamientos, y a otros entes locales radicados en la comunidad autónoma de las Illes Balears”. Por otra, que todos esos documentos que se reivindican pertenecen al patrimonio documental de las Illes Balears, que, tal y como determina el art. 5 de la ley, en su apartado 1, “está constituido por todos los documentos, comprendidos o no en archivos y generados en cualquier época, que hayan sido producidos, reunidos o conservados en el ejercicio de sus funciones por cualquiera de los organismos a que hace referencia el apartado 1 del artículo 10 de esta ley” (que incluye a los consejos insulares y a las entidades locales). Y su apartado 2 añade que “[a] efectos del apartado anterior, en todo caso forman parte del patrimonio documental de las Illes Balears los documentos integrantes de los fondos del Archivo de la Corona de Aragón y de los archivos históricos que se indican en esta ley”. Por último, no se puede soslayar que todos los archivos de las distintas administraciones y entidades de la comunidad autónoma forman parte del sistema archivístico de las Illes Balears, definido en el art. 20.1 de la Ley como “el conjunto de órganos de las administraciones públicas y de subsistemas autónomos, relacionados entre sí por órganos de coordinación, que garantizan la identificación, la gestión, la conservación, la protección, el acceso y la difusión del patrimonio documental de las Illes Balears”; sistema en el que se incluyen el subsistema del Archivo Histórico de Ibiza y Formentera y los subsistemas de cada uno de los consejos insulares [art. 24 g) y h)]. Por tanto, el fundamento del conflicto prescinde de esa perspectiva general, y de la relevancia autonómica que se otorga a los fondos documentales de los archivos históricos, que puede deducirse, en el caso del Archivo Histórico de Ibiza y Formentera, de las referencias que contiene el art. 35.1 de la Ley 6/2022 y de la relevancia que le otorga el art. 39.6, que trascienden del limitado ámbito al que se pretende circunscribir el problema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ya se ha apuntado más arriba, el Consell Insular de Formentera invoca la doctrina aplicada en la STC 132/2014, de 22 de julio. No obstante, se ha de precisar que, en aquel caso, el conflicto era planteado por el municipio de Torremontalbo, en relación con la ley que aprobaba la segregación de parte de su término municipal para agregarlo al de Uruñuela, supuesto en el que aquel no podía acudir a la jurisdicción contencioso-administrativa en defensa de su territorio, cauce habitual para discutir las alteraciones del término municipal, por lo que la única vía de impugnación de la segregación municipal aprobada por ley era la jurisdicción constitucional. Partiendo de esta consideración, y con el fin de garantizar la eficacia del principio pro actione, este tribunal razonó que debía “realizar una interpretación flexible del apartado a) del art. 75 ter 1 LOTC y considerar que estamos ante un supuesto de destinatario único”, por lo que reconoció la legitimación al municipio de Torremontalbo, como destinatario único, ya que “se reacciona con la interposición del conflicto frente a una ley singular y autoaplicativa que se agota en su contenido, y que afecta a dos municipios, que son destinatarios de la misma, y para los que produce efectos jurídicos directos y simultáneos, pero que solo presuntamente vulnera la autonomía de aquel al que priva de una parte importante de su término municipal”.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esa doctrina no es trasladable a este caso. No nos hallamos ante una ley singular y autoaplicativa que se agote en su contenido, sino ante una ley que, por lo que se refiere a los concretos preceptos que se mencionan en el conflicto, no afecta únicamente a Formentera y su consell insular, como se ha pretendido hacer ver en la demanda rectora. Se trata de una regulación que, como ya hemos razonado, tiene un carácter abstracto y general, sin perjuicio de que se refiera particularmente a determinadas instituciones o entidades, pero sin que pueda reducirse, como hace el conflicto, bajo la invocación de errores históricos, a su conceptuación como una normativa que afecte únicamente a Formentera por considerarse la única perjudicada, frente al municipio de Ibiza, que sería —según defienden— el único beneficiado.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efecto, por lo que se refiere al art. 35, el conflicto disgrega aquellas partes que interesan a sus planteamientos, prescindiendo del conjunto de su regulación, referida al Archivo Histórico de Ibiza y Formentera, como subsistema archivístico, que, sin perjuicio de su titularidad y gestión municipales, “es responsable de recoger, conservar, organizar, describir, servir y divulgar los fondos de las instituciones históricas, custodiar la documentación histórica de la antigua Curia de la Real Gobernación, la antigua Universidad de Ibiza y Formentera [primitivo órgano de autogobierno de las islas de Ibiza y Formentera], regulada en el año 1299, así como la del Ayuntamiento de Ibiza y Formentera, creado a partir del Decreto de Nueva Planta de 1715, hasta la creación definitiva del Ayuntamiento de Formentera, en el año 1889”. Y, le corresponde, además, recoger, conservar, organizar, describir, servir y divulgar los fondos de las instituciones históricas en las islas de Ibiza y Formentera, los fondos de los organismos del Estado radicados en las islas de Ibiza y Formentera que le correspondan por ley estatal, y los protocolos notariales con más de cien años de antigüedad radicados en las islas de Ibiza y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innegable, por consiguiente, que no es una norma de destinatario único, ya que, al margen del alcance general al que nos hemos referido en el apartado a), afectaría tanto a la isla de Formentera como a la de Ibiza, y, por consiguiente, a las instituciones de gobierno presentes en una y otra, sea a nivel municipal o insular, sin olvidar que también extiende sus competencias el archivo histórico sobre documentación procedente de otras instituciones, como las estatales radicadas en ambas islas. Es más, la propia demanda del conflicto reconoce que la regulación que se discute también afectaría al Consell Insular de Ibiza en cuanto al ejercicio de sus competencias respecto de los subsistemas archivísticos de los consejos insulares, que se regulan en los arts. 36 y 37 de la Ley 6/2022.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ignorar la singularidad institucional de Formentera, resultante del art. 63.2 del Estatuto de Autonomía de las Illes Balears y del art. 1.3 y el título IX de la Ley 4/2022, de 28 de junio, de consejos insulares, ya dijo este tribunal en su ATC 277/2014, de 2 de noviembre, FJ 3, que esa singularidad no es relevante a los efectos de la aplicación de la doctrina de la STC 121/2012 sobre la legitimación para plantear conflictos, “en la medida en que esa afirmada peculiaridad no viene dada por las normas que impugna, pues resulta claro que tanto una como otra no se encuentran dirigidas a regular la situación de un solo sujeto, sino que, en todo caso, tienen un carácter abstracto y general y, tanto se aplique una como otra, resulta que el Consejo Insular de Formentera no es su único destinatario”.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 igual conclusión hay que llegar en cuanto al art. 35.2 de la Ley 6/2022, pues, además del Consell Insular de Formentera, sería destinatario de la norma también el Ayuntamiento de Ibiza, en cuanto titular y gestor del Archivo Histórico de Ibiza y Formentera, ya que se prevé la celebración de acuerdos de colaboración entre ambas instituciones para que el Archivo General del Consejo Insular de Formentera ejerza las mismas funciones que aquel respecto a la documentación histórica a que se refiere el art. 35.1. No está de más significar que este apartado, visto desde una perspectiva distinta a la que se plantea en el conflicto, recoge una prerrogativa del Archivo del Consell Insular de Formentera que, sin embargo, no se reconoce al Archivo del Consell Insular de Ibiza.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Más evidente aún resulta la conclusión en cuanto al art. 39.6 que, con un notorio alcance general, determina que tanto el Archivo Municipal de Ciutadella, como el Archivo Municipal de Palma y el Archivo Histórico de Ibiza y Formentera, en tanto que “depositarios de la documentación de los antiguos municipios con jurisdicción insular y de fondos documentales de gran relevancia para la historia de las Illes Balears, a pesar de su carácter municipal, deben alcanzar la misma categoría y consideración que los otros archivos históricos”. Esto es, se establece una previsión que, más allá de la afección que pueda tener respecto de las islas de Ibiza y Formentera en cuanto se refiere al Archivo Histórico de Ibiza y Formentera, es de interés para el conjunto de la comunidad autónoma, por la relevancia de los fondos documentales conservados en tales archivos que, como ya se ha expuesto anteriormente, forman parte, en todo caso, del patrimonio documental de las Illes Balears (art. 5.2 de la Ley 6/2022).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anteriores consideraciones se desprende, sin ningún género de duda, que el Consell Insular de Formentera no es el destinatario único de los preceptos impugnados, por lo que carece de legitimación para promover por sí solo el presente conflicto en defensa de la autonomía local con fundamento en el art. 75 ter 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obstante, es preciso examinar también si concurre el otro supuesto de legitimación que alega el Consell Insular de Formentera que, subsidiariamente, se acoge al supuesto del art. 75 ter 1 b) LOTC, según el cual, están también legitimados para plantear el conflicto un número de municipios que supongan al menos un séptimo de los existentes en el ámbito territorial de aplicación de la disposición con rango de ley, y representen como mínimo un sexto de la población oficial del ámbito territorial correspondiente. El Consell de Formentera aduce que la regulación afectaría solo a Formentera y al municipio de Ibiza, que Formentera representa la mitad de los municipios afectados, y que su población, según los últimos datos aprobados, es más de un séptimo dentro del ámbito territorial concernido.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argumentación resulta contradictoria con las alegaciones anteriormente formuladas en cuanto admite que las normas objeto del conflicto no le son aplicables en su condición de destinatario único y supone, como se dijo en el ATC 168/2015, de 6 de octubre, FJ 3, pretender aplicar dos reglas de legitimación distintas y excluyentes entre sí en la interposición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esto, no cabe admitir que, amparándose en su singularidad institucional ya reseñada, el Consell Insular de Formentera adopte esa posición o la de municipio, a su conveniencia, para justificar su legitimación. En este caso, la regla que resultaría aplicable es la del art. 75 ter 1 c) LOTC, en relación con la disposición adicional tercera, apartado 2 de la misma ley, lo que exigiría la concurrencia de la voluntad impugnatoria de, al menos, dos consejos insulares para plantear un proceso de este tipo frente a normas con rango de ley de las Illes Balears, concurrencia que no se ha producido en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de admitir hipotéticamente que procediera esta vía conflictual, tampoco a través de ella ostentaría legitimación el Consell Insular de Formentera, porque, al margen del alcance general de la regulación impugnada, esta afectaría a las islas de Ibiza y Formentera, por lo que la población a tener en cuenta sería la de las dos islas en su conjunto (11 418 habitantes de Formentera y 159 074 habitantes de la isla de Ibiza, según datos del Instituto Nacional de Estadística a 1 de enero de 2023), de modo que la población de Formentera no alcanzaría la cifra mínima de un sexto exigida por el art. 75 ter 1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 lo hasta aquí razonado se desprende que el Consell Insular de Formentera carece de legitimación, desde las dos perspectivas alegadas, para interponer el presente conflicto en defensa de la autonomía local. Por consiguiente, con arreglo a lo dispuesto en el art. 75 quinquies 1 LOTC, procede declarar la inadmisión del presente conflicto por dicho motivo.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