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373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17 de julio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7202-2022, promovido por don Juan Carlos Nieto Lozano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4 de noviembre de 2022 el procurador de los tribunales don José María Ruiz de la Cuesta Vacas, en nombre y representación de don Juan Carlos Nieto Lozano y otros y bajo la dirección del letrado don Francisco Javier Araúz de Robles Dávila, interpuso demanda de amparo contra providencia de la Sección Primera Sala de lo Contencioso-Administrativo del Tribunal Supremo en recurso de casación núm. 2250-2021.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7202-2022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