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787-2022, promovido por don David Enrique Morales Leiva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mayo de 2022 la procuradora de los tribunales doña Mónica Izquierdo Pedrero, en nombre y representación de don David Enrique Morales Leiva y otros y bajo la dirección de la letrada doña Ana Fernández Martín, interpuso demanda de amparo contra la providencia de 20 de abril de 2022 de la Sección Primera de la Sala de lo Contencioso-Administrativo del Tribunal Supremo en recurso de casación núm. 990-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787-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