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8276-2022, promovido por don Michael Alexis Álvarez Jiménez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diciembre de 2022, la procuradora de los tribunales doña Sonia López Caballero, en nombre y representación de don Michael Alexis Álvarez Jiménez y bajo la dirección de la letrada doña Almudena Fraile Vázquez, formuló demanda de amparo contra el auto de 24 de noviembre de 2022 dictado por la Sección Primera Sala de lo Contencioso-Administrativo del Tribunal Supremo en recurso de queja núm. 560-2022.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8276-2022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