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12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las magistradas doña Concepción Espejel Jorquera y doña María Luisa Segoviano Astaburuaga, en el recurso de amparo núm. 7623-2022, promovido por don Juan Carlos Bernal Troyano, en relación con el auto de la Sección Tercera de la Audiencia Provincial de Alicante de 11 de octubre de 2022, por el que se desestima el recurso de apelación núm. 601-2022 interpuesto contra el auto del Juzgado de Instrucción núm. 3 de Alicante de 8 de junio de 2022, por el que se desestima el recurso de reforma interpuesto contra la providencia de 12 de mayo de 2022, pronunciados en las diligencias previas núm. 1835-2021,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Carlos Bernal Troyano, representado por la procuradora de los tribunales doña Sonia Martínez Serrano, bajo la dirección de la letrada doña Concepción Ferrández Campillo, formuló demanda de amparo contra las resoluciones mencionadas en el encabezamiento mediante escrito registrado en este tribunal el día 18 de noviembre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formuló denuncia contra determinados agentes policiales por supuestos hechos acontecidos durante su detención en comisaría, que fue turnada al Juzgado de Instrucción núm. 3 de Alicante, dando lugar a las diligencias previas núm. 1835-2021.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diligencias fueron sobreseídas provisionalmente por auto de 15 de febrero de 2022, que fue revocado en apelación por auto de la Sección Tercera de la Audiencia Provincial de Alicante de 20 de abril de 2022, “dejando sin efecto el sobreseimiento provisional acordado, al efecto de que se soliciten de la comisaría de Policía de Alicante las grabaciones de imágenes de los calabozos en que hubiera estado recluido don Juan Carlos Bernal Troyano entre las 22:00 horas del día 30 de abril y las 08:00 horas del día 1 de mayo de 2020, caso de que existan”.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Instrucción núm. 3 de Alicante, en ejecución de lo acordado en el citado auto, por providencia de 6 de mayo de 2022 acordó librar oficio a la comisaría de Policía de Alicante a fin de que remitiera las citadas grabaciones, lo que se llevó a efecto por oficio de 8 de mayo de 2022, siendo puesto en conocimiento de la representación del recurrente por Lexnet el día 10 de mayo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recurrente, mediante escrito registrado el día 11 de mayo de 2022, solicitó al Juzgado de Instrucción núm. 3 de Alicante “a la vista de la resolución dictada por la Sección Tercera de la Audiencia Provincial de Alicante, y con el fin de un total esclarecimiento de los hechos que han sido denunciados por esta parte”, la práctica de determinadas diligencias de investigación adicionales a la remisión de las grabaciones.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petición fue denegada por providencia de 12 de mayo de 2022 con fundamento en que el auto de apelación solo “acuerda dejar sin efecto el sobreseimiento provisional al efecto de solicitar las grabaciones de imágenes de los calabozos a que se refiere en su parte dispositiva, estando al resultado de la cumplimentación del oficio librado y acordado en providencia de 6 de mayo de 2022”, siendo notificada a la representación del recurrente por Lexnet el día 13 de mayo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mediante escrito registrado el 17 de mayo de 2022, interpuso recurso de reforma que fue desestimado por auto de 8 de junio de 2022 y confirmado también en apelación por auto de la Sección Tercera de la Audiencia Provincial de Alicante de 11 de octubre de 2022, pronunciado en el rollo de apelación núm. 601-2022.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comisaría de Policía de Alicante, mediante oficio registrado el 18 de mayo de 2022, comunicó que no existían las grabaciones solicitadas, lo que fue puesto en conocimiento del recurrente por providencia de 24 de mayo de 2022 “a los efectos pertinentes”. No consta que el recurrente hiciera alegación en relación con esta comunicación.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Instrucción núm. 3 de Alicante, mediante providencia de 24 de octubre de 2022, acuerda, una vez recibido el auto resolutorio de la apelación, “estese al sobreseimiento provisional acordado por auto de fecha 15 de febrero de 2022 y archívense las actuaciones junto a las de su clase previo visto del Ministerio Fiscal”. No consta que dicha providencia haya sido objeto de impugnación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que las resoluciones impugnadas han vulnerado sus derechos a la igualdad (art. 14 CE), a la tutela judicial efectiva (art. 24.1 CE), a un proceso con todas las garantías y a utilizar los medios de prueba pertinentes para su defensa (art. 24.2 CE), ya que las resoluciones impugnadas han denegado la práctica de determinadas diligencias de investigación interesadas en su escrito de 11 de mayo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mediante providencia de 9 de octubre de 2023, acordó no admitir a trámite el presente recurso de amparo con arreglo a lo previsto en el art. 50.1 a) de la Ley Orgánica del Tribunal Constitucional (LOTC), en relación con su art. 44.1 a),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día 25 de octubre de 2023, interpuso recurso de súplica contra dicha providencia, solicitando que fuera dejada sin efecto la inadmisión por la causa prevista en la misma, con fundamento en que “en el presente caso, una vez desestimado el recurso de apelación, y, en consecuencia, confirmada la decisión de sobreseimiento de la causa, no puede afirmarse que no haya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Primera de este tribunal, por diligencia de ordenación de 26 de octubre de 2023, acordó dar traslado del recurso de súplica para alegaciones al demandante, quien por escrito registrado el día 30 de octubre de 2023 se adhirió al recurso formulado “al entender ajustados a derecho sus argumentos, que hacemos nuestros por economía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las actuaciones, a la vista de las alegaciones del Ministerio Fiscal expuestas en el recurso de súplica, determina que deba confirmarse la inadmisión del presente recurso por las razones expuestas en la providencia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constata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resolución impugnada que ha dado lugar al presente recurso de amparo, tras su confirmación en reforma y apelación, es la providencia de 12 de mayo de 2022, por la que se deniega la práctica de determinadas diligencias de investigación solicitadas por el demandante, pero que, en ningún caso, acuerda el sobreseimiento de las actuaciones, sino que queda a la espera del resultado del requerimiento de la remisión de determinadas imágenes videográficas.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Esa providencia fue adoptada (12 de mayo de 2022) y notificada al recurrente (13 de mayo de 2022) e impugnada en reforma (17 de mayo de 2022) con anterioridad a registrarse en el juzgado el oficio con el resultado negativo sobre la petición del requerimiento (18 de mayo de 2022) y de que dicho resultado fuera notificado al recurrente (24 de mayo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No fue hasta la providencia de 24 de octubre de 2022, cuando, una vez recibido el auto resolutorio de la apelación, se acuerda estar al sobreseimiento provisional acordado por el auto de fecha 15 de febrero de 2022 como consecuencia del resultado negativo del requerimiento de las imágenes efectuado y de la confirmación de que no resultaba procedente realizar ulteriores diligencias de investigación.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estos antecedentes ponen de manifiesto que no se cumple el presupuesto fáctico, que ha servido de fundamento tanto para formular el recurso de amparo por el demandante como el recurso de súplica por el Ministerio Fiscal, de que la providencia de 12 de mayo de 2022 fuera una resolución de sobreseimiento provisional que pusiera fin a la vía judicial previa, habida cuenta de que es notorio que fue con posterioridad al dictado de esa providencia cuando se recibió el resultado del requerimiento efectuado y se acordó, a consecuencia de su resultado negativo, el nuevo sobreseimiento provisional de las actuaciones por providencia de 24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este tribunal se reafirma en que la resolución impugnada no era una resolución de sobreseimiento provisional que ponía fin a la vía judicial previa, tal como exige el art. 44.1 a) LOTC, sino una mera resolución interlocutoria denegatoria de determinadas diligencias de investigación en el curso de una instrucción que en aquel momento no estaba archivada.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la Sección Primera de este tribunal de 9 de octubre de 2023.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