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21 de mayo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y don César Tolosa Tribiño, en la cuestión de inconstitucionalidad núm. 2796-2024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día 16 de mayo de 2024, el magistrado don Juan Carlos Campo Moreno comunicó al señor presidente, a los efectos oportunos, su voluntad de abstenerse de intervenir en el conocimiento de la cuestión de inconstitucionalidad núm. 2796-2024.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abstención se vincula a la participación del magistrado, en su anterior condición de ministro de Justicia, en el Consejo de Ministros de 6 de julio de 2021, por el que se aprobó el Real Decreto-ley 14/2021, de 6 de julio, de medidas urgentes para la reducción de la temporalidad en el empleo público, que dio lugar, tras su tramitación como proyecto de ley, a la Ley 20/2021, de 28 de diciembre, de igual denominación, que es objeto de la cuestión de inconstitucionalidad planteada.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Visto el contenido de la comunicación efectuada por el magistrado don Juan Carlos Campo Moreno, en virtud de lo previsto en los arts. 80 de la Ley Orgánica del Tribunal Constitucional (LOTC) y 221.4 de la Ley Orgánica del Poder Judicial (LOPJ), se estima justificada la causa de la abstención formulada, pues la intervención del magistrado, en su anterior condición de ministro de Justicia, en el Consejo de Ministros de 6 de julio de 2021, integra, de acuerdo con los arts. 2, 5, 18, 22 y 24 de la Ley 50/1997, de 27 de noviembre, del Gobierno,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Carlos Campo Moreno, apartándole definitivamente de la cuestión de inconstitucionalidad 2796-2024.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