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Nieves Monedero de la Morena, formuló en su día demanda ante la Magistratura de Trabajo nº 15 de las de Madrid, en solicitud de pensión de viudedad al amparo de la Ley 1/80, de 4 de enero. Aunque la sentencia de la Magistratura le fue favorable, el Tribunal Central de Trabajo en la suya de 24 de marzo de 1983, acogió el recurso de Suplicación que el Instituto Nacional de la Seguridad Social interpuso contra la resolución de la instancia. Contra la sentencia del Tribunal Central de Trabajo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25 de mayo, admitió el recurso y acordó que se pidiesen las correspondientes actuaciones judiciales al amparo del artículo 51 de la Ley Orgánica de este Tribunal. Recibidas éstas y personado el Instituto Nacional de la Seguridad Social, la misma Sección, por providencia de 13 de julio, abrió el trámite de alegaciones que regula el art. 52 de la LOTC. Posteriormente, y tras dictarse nuestra sentencia de 26 de julio de 1983 en el recurso de amparo 61/83 por providencia de 16 de septiembre se acordó dar traslado a las partes de las actuaciones y de la referida sentencia, por su posible conexión con el presente caso y con el artículo 50.2.c) de la LOTC, otorgando plazo común a las partes para que aleguen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reiteró los fundamentos de su demanda e indicó las diferencias que a su juicio existen entre el caso resuelto por aquella sentencia y el presente, alegando que no concurre la causa de inadmisibilidad que regula el artículo 50.2.c) Por su parte, el Fiscal General del Estado estima que sí concurre y pide por tanto la inadmisión del recurso. En el mismo sentido se pronuncia el Instituto Nacional de la Seguridad Social.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 61/83 tiene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la Seguridad Social, a las que no se les reconoció derecho a la pensión de viudedad por no haber cumplido los 50 años de edad, tienen de 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artículo 50.2.c) de la Ley Orgánica de este Tribunal, sin que a ello obste la alegación formulada por la demandante de que cuando falleció el causante ella estaba próxima a los cincuenta años, pues tal extremo de hecho no tiene, desde el punto de vista del enjuiciamiento constitucional, relevancia para una solución distinta.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Dª NIEVES MONEDERO DE LA MORENA.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