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Manuel Martín Guerra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