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90</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14 de julio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 de junio de 2010, don Federico Trillo-Figueroa Martínez-Conde, comisionado por otros setenta Diputados del Grupo Parlamentario Popular del Congreso de los Diputados, interpuso recurso de inconstitucionalidad contra los arts. 5.1 e), 8 in limine y letras a) y b), 12, 13.4, 14, 15 a), b) y c), 17.2 y 5, 19.2 párrafo primero (aunque, realmente, la impugnación se refiere al párrafo segundo), y contra la disposición final segunda de la Ley Orgánica 2/2010, de 3 de marzo, de salud sexual y reproductiva y de la interrupción voluntaria del embarazo (“Boletín Oficial del Estado” núm. 55, de 4 de marzo de 2010). En el escrito de demanda se solicita la declaración de nulidad e inconstitucionalidad de los preceptos impugnados, y, por medio de otrosí, se pide la tramitación preferente y sumaria del recurso, y, en la medida en que no pueda decidirse antes de la entrada en vigor de la ley recurrida, se interesa la suspensión de la vigencia de los preceptos impugnados. A pesar de no desconocer la doctrina constitucional según la cual la interposición de un recurso o cuestión de inconstitucionalidad no suspende la vigencia de la Ley, salvo que el Gobierno invoque el art. 161.2 CE, en la demanda se alega que la adopción de la medida cautelar solicitada es compatible con lo dispuesto en el art. 30 LOTC, pues, a pesar del tenor literal de éste, lo que el precepto impide es la suspensión de la aplicación de la ley impugnada, pero no de aquellos preceptos concretos de cuya constitucionalidad se duda. Además, se afirma la concurrencia en el presente caso del periculum in mora necesario para la adopción de la medida cautelar de suspensión de los preceptos impugnados, al existir evidente perjuicio irreparable, ya que se está hablando de la eliminación de vidas humanas, sosteniendo, asimismo, la existencia en este supuesto del fumus boni iuris, pues se trata de una ley que regula en sentido contrario a la doctrina constitucional existente en la materia numerosas cuestiones, por lo que carece de presunción de legitimidad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30 de junio de 2010 el Pleno del Tribunal Constitucional, a propuesta de la Sección Cuarta, acordó admitir a trámite el recurso de inconstitucionalidad y dar traslado de la demanda y documentos presentados, conforme establece el art. 34 LOTC, al Congreso de los Diputados, al Senado y al Gobierno de la Nación al objeto de que, en el plazo de quince días, pudieran personarse en el proceso y formular las alegaciones que estimaren convenientes. Asimismo, y en cuanto a la solicitud de suspensión cautelar formulada en el escrito de interposición, se acordó oír a las partes mencionadas para que el plazo de tres días puedan realizar las alegaciones que estimen oportunas. Finalmente, se acordó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6 de julio de 2010, el Abogado del Estado se persona en el proceso en nombre del Gobierno y evacua el trámite de alegaciones relativo a la solicitud de suspensión cautelar de los preceptos impugnados, formulada por los Diputados recurrentes. </w:t>
      </w:r>
    </w:p>
    <w:p w:rsidRPr="00C21FFE" w:rsidR="00AD51A7" w:rsidRDefault="008777C4">
      <w:pPr>
        <w:rPr/>
      </w:pPr>
      <w:r w:rsidRPr="&lt;w:rPr xmlns:w=&quot;http://schemas.openxmlformats.org/wordprocessingml/2006/main&quot;&gt;&lt;w:lang w:val=&quot;es-ES_tradnl&quot; /&gt;&lt;/w:rPr&gt;">
        <w:rPr/>
        <w:t xml:space="preserve">Señala el Abogado del Estado que la petición de suspensión de la vigencia de los preceptos recurridos debe ser desestimada, a tenor del art. 30 LOTC y de la doctrina de este Tribunal, por no existir previsión constitucional o legal que otorgue al Tribunal Constitucional la potestad para suspender la vigencia de los preceptos de una ley aprobada por las Cortes Generales. En este sentido, invocando la doctrina establecida en el ATC 141/1989, y reiterada en los AATC 462/1985, 128/1996, 266/2000 y 58/2006, concluye que la suspensión no procede y que sostener lo contrario supondría obtener artificiosamente los efectos de una suerte de recurso previo de inconstitucionalidad, que no contempla la vigente LOTC. A su juicio, esta conclusión no queda desvirtuada por la alegación de contrario de que el art. 30 LOTC sólo se refiere a la impugnación de la Ley en su conjunto y no a la dirigida únicamente contra alguno de sus preceptos, pues ese argumento contradice el sentido literal de la expresión en el conjunto del texto legal sobre el objeto de los procedimientos de declaración de inconstitucionalidad, y conduciría al absurdo de que sólo se admitiera el recurso de inconstitucionalidad contra una ley en su conjunto. En todo caso, dicha interpretación ha sido desmentida por la doctrina del Tribunal Constitucional, que ha denegado solicitudes análogas a la presente en supuestos en los que se impugnaban preceptos concretos de la disposición legal (AATC 462/1985, 141/1989, 226/2000 y 58/2006). También carece de todo fundamento la petición de que se plantee la autocuestión de inconstitucionalidad respecto al art. 30 LOTC, ya que dicho procedimiento sólo es admisible en el recurso de amparo, y, además, el planteamiento de aquélla no afectaría a la plena vigencia de la Ley, pues el efecto suspensivo queda limitado al procedimiento judicial en el que se plantea la cuestión. </w:t>
      </w:r>
    </w:p>
    <w:p w:rsidRPr="00C21FFE" w:rsidR="00AD51A7" w:rsidRDefault="008777C4">
      <w:pPr>
        <w:rPr/>
      </w:pPr>
      <w:r w:rsidRPr="&lt;w:rPr xmlns:w=&quot;http://schemas.openxmlformats.org/wordprocessingml/2006/main&quot;&gt;&lt;w:lang w:val=&quot;es-ES_tradnl&quot; /&gt;&lt;/w:rPr&gt;">
        <w:rPr/>
        <w:t xml:space="preserve">Sostiene también el Abogado del Estado que deben rechazarse las alegaciones de los recurrentes sobre su derecho a la tutela cautelar, pues el recurso de inconstitucionalidad es un procedimiento de control abstracto de constitucionalidad de una ley, en el que los Diputados actores no defienden derechos o intereses, sino que su función es la de impulsar un mecanismo de depuración de los eventuales contenidos inconstitucionales de la norma legal, en defensa de un interés general que se concreta en hacer efectiva la supremacía de la Constitución. De ello se deduce que los Diputados recurrentes carecen de legitimación para solicitar la tutela cautelar en protección de los derechos o intereses legítimos que puedan verse comprometidos o afectados con la disposición legal cuya constitucionalidad se impugna. </w:t>
      </w:r>
    </w:p>
    <w:p w:rsidRPr="00C21FFE" w:rsidR="00AD51A7" w:rsidRDefault="008777C4">
      <w:pPr>
        <w:rPr/>
      </w:pPr>
      <w:r w:rsidRPr="&lt;w:rPr xmlns:w=&quot;http://schemas.openxmlformats.org/wordprocessingml/2006/main&quot;&gt;&lt;w:lang w:val=&quot;es-ES_tradnl&quot; /&gt;&lt;/w:rPr&gt;">
        <w:rPr/>
        <w:t xml:space="preserve">Finalmente, con respecto al resto de las alegaciones, afirma el representante del Gobierno de la Nación que la posible contradicción de la Ley recurrida con la doctrina constitucional es una mera tesis de parte cuyo examen, en todo caso, constituye el objeto del debate de fondo del recurso, y que no puede ser anticipado en este trámite incidental. No existe, por tanto, ningún fumus mali iuris que sirva para negarle a la Ley la presunción de legitimidad y suspender sus efectos. </w:t>
      </w:r>
    </w:p>
    <w:p w:rsidRPr="00C21FFE" w:rsidR="00AD51A7" w:rsidRDefault="008777C4">
      <w:pPr>
        <w:rPr/>
      </w:pPr>
      <w:r w:rsidRPr="&lt;w:rPr xmlns:w=&quot;http://schemas.openxmlformats.org/wordprocessingml/2006/main&quot;&gt;&lt;w:lang w:val=&quot;es-ES_tradnl&quot; /&gt;&lt;/w:rPr&gt;">
        <w:rPr/>
        <w:t xml:space="preserve">Por medio de otrosí, el Abogado del Estado manifiesta no oponerse a la tramitación preferente del presente recurso, pero sí a lo que la parte recurrente denomina tramitación sumaria del mismo, por no responder dicha denominación a ningún tipo de tramitación previsto o permitido por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demás partes emplazadas no han formulado alegaciones sobre la petición de suspensión de los preceptos impugnados dentro del plazo concedido al efecto.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de los Diputados recurrentes de que se acuerde la suspensión de la vigencia de los arts. 5.1 e), 8 in limine y letras a) y b), 12, 13.4, 14, 15 a), b) y c), 17.2 y 5, 19.2 párrafo primero, y disposición final segunda de la Ley Orgánica 2/2010, de 3 de marzo, de salud sexual y reproductiva y de la interrupción voluntaria del embarazo, se fundamenta en tres géneros de razones: por una parte, se argumenta que la medida cautelar solicitada es compatible con lo dispuesto en el art. 30 LOTC, pues lo que el precepto impide es la suspensión de la aplicación de la ley impugnada, pero no de los concretos preceptos de cuya constitucionalidad se duda; en su caso, el Tribunal debería proceder a plantear la autocuestión de inconstitucionalidad respecto al art. 30 LOTC, lo que determinaría la suspensión de la aplicación de aquél al presente recurso, desapareciendo así el inconveniente legal. Por otra parte, concurre el periculum in mora necesario para la adopción de la medida cautelar de suspensión, al existir un evidente perjuicio irreparable. Finalmente, existe en este supuesto el fumus boni iuris, pues se trata de una ley que regula numerosas cuestiones en sentido contrario a la doctrina constitucional.</w:t>
      </w:r>
    </w:p>
    <w:p w:rsidRPr="00C21FFE" w:rsidR="00AD51A7" w:rsidRDefault="008777C4">
      <w:pPr>
        <w:rPr/>
      </w:pPr>
      <w:r w:rsidRPr="&lt;w:rPr xmlns:w=&quot;http://schemas.openxmlformats.org/wordprocessingml/2006/main&quot;&gt;&lt;w:lang w:val=&quot;es-ES_tradnl&quot; /&gt;&lt;/w:rPr&gt;">
        <w:rPr/>
        <w:t xml:space="preserve">Como resulta evidente, el análisis de los dos últimos argumentos sólo será procedente si se hubiese admitido el primero, cuyo examen resulta prioritario.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punto de partida, hemos de recordar que, según el art. 1.1 LOTC, el Tribunal Constitucional “está sometido sólo a la Constitución y a la presente Ley Orgánica”. Pues bien, los argumentos deducidos en la demanda no pueden enervar la imposibilidad de suspender la vigencia de los preceptos impugnados, ya que una y otra impiden que pueda acordarse alguna limitación a la aplicabilidad de la ley estatal como consecuencia de su impugnación ante este Tribunal. En efecto, la Constitución no prevé que, tras su entrada en vigor, la ley estatal pueda ver impedida su aplicabilidad mediante una medida suspensiva o cautelar, mientras que esa previsión sí se contempla en relación con las disposiciones de las Comunidades Autónomas cuando las impugne el Gobierno de la Nación (art.  161.2 CE). Tal entendimiento se concreta de manera categórica en el art. 30 LOTC, al disponer: “La admisión de un recurso o de una cuestión de inconstitucionalidad no suspenderá la vigencia ni la aplicación de la Ley, de la disposición normativa o del acto con fuerza de Ley, excepto en el caso en que el Gobierno se ampare en lo dispuesto por el art. 161.2 de la Constitución para impugnar, por medio de su Presidente, Leyes, disposiciones normativas o actos con fuerza de Ley de las Comunidades Autónomas”.</w:t>
      </w:r>
    </w:p>
    <w:p w:rsidRPr="00C21FFE" w:rsidR="00AD51A7" w:rsidRDefault="008777C4">
      <w:pPr>
        <w:rPr/>
      </w:pPr>
      <w:r w:rsidRPr="&lt;w:rPr xmlns:w=&quot;http://schemas.openxmlformats.org/wordprocessingml/2006/main&quot;&gt;&lt;w:lang w:val=&quot;es-ES_tradnl&quot; /&gt;&lt;/w:rPr&gt;">
        <w:rPr/>
        <w:t xml:space="preserve">Por consiguiente, resulta patente que, según las determinaciones de la Constitución y la LOTC, no cabe acordar ninguna limitación a la aplicabilidad de la Ley estatal como consecuencia de que haya sido impugnada ante el Tribunal Constitucional. Y en este sentido se ha manifestado este Tribunal en una reiterada y firme doctrina. Ya en la STC 66/1985, de 23 de mayo, FJ 3, nos referimos a la presunción de legitimidad de la que disfrutan los actos o normas que emanan de poderes legítimos, que obliga a considerar como excepcional la posibilidad de suspender su vigencia o ejecutoriedad; presunción que es tanto más enérgica, añadíamos, cuanto más directa es la conexión del órgano con la voluntad popular, y que llega a su grado máximo en el caso de legislador. Por tanto, mientras no se haya destruido esa presunción a través de la constatación de que la Ley ha infringido la Constitución, esto es, mediante la declaración de su inconstitucionalidad, “toda suspensión de la eficacia de la Ley, como contraria a dicha presunción, ha de ser considerada excepcional, lo que naturalmente impide ver en ella una consecuencia necesaria general o generalizable de la primacía de la Constitución”.</w:t>
      </w:r>
    </w:p>
    <w:p w:rsidRPr="00C21FFE" w:rsidR="00AD51A7" w:rsidRDefault="008777C4">
      <w:pPr>
        <w:rPr/>
      </w:pPr>
      <w:r w:rsidRPr="&lt;w:rPr xmlns:w=&quot;http://schemas.openxmlformats.org/wordprocessingml/2006/main&quot;&gt;&lt;w:lang w:val=&quot;es-ES_tradnl&quot; /&gt;&lt;/w:rPr&gt;">
        <w:rPr/>
        <w:t xml:space="preserve">Carácter excepcional de la suspensión de las leyes que, en cuanto supone apartamiento de una regla general, requiere, como es lógico, de una previsión que ha de ser expresa, como la posterior doctrina del Tribunal se ha encargado de dejar precisado de manera clara, al afirmar (ATC 141/1989, de 14 de marzo, FJ 2) que esa suspensión “sólo es posible cuando esté expresamente prevista y ni la Constitución ni la Ley Orgánica de este Tribunal han atribuido a la interposición del recurso efecto suspensivo alguno cuando el recurso se dirige contra leyes del Estado ni han otorgado al Tribunal la facultad de acordar en este caso la suspensión de la Ley impugnada. Como intérprete supremo de la Constitución puede el Tribunal declarar la nulidad de los preceptos legales que sean contrarios a aquélla, pero sólo al término de un proceso mediante una decisión que razone la contradicción, pues su autoridad es sólo la autoridad en la Constitución y no ostenta representación alguna en virtud de la cual pueda recabar para su voluntad libre el poder de ir en contra de lo querido por la voluntad de la representación popular o dejar sin efecto provisionalmente la promulgación acordada por el Rey”. Lo que quiere decir que, en el caso de los procedimientos de declaración de inconstitucionalidad de las leyes, el art. 30 LOTC impide su suspensión tanto automática como a solicitud de parte, fuera del caso previsto en el art. 161.2 CE. Y es que, como dijimos en el ATC 462/1985, de 4 de julio, “[l] os poderes de suspensión que tiene el Tribunal Constitucional están tasados. La suspensión automática prevista para otros casos (art. 161.2 citado) o a solicitud de parte (como es el supuesto del art. 64.3 LOTC) o de oficio o a instancia de parte (caso del recurso de amparo) son reglas que convienen a cada uno de los supuestos para los que están establecidas, pero no pueden extenderse a casos distintos de aquellos para las que están instauradas”.</w:t>
      </w:r>
    </w:p>
    <w:p w:rsidRPr="00C21FFE" w:rsidR="00AD51A7" w:rsidRDefault="008777C4">
      <w:pPr>
        <w:rPr/>
      </w:pPr>
      <w:r w:rsidRPr="&lt;w:rPr xmlns:w=&quot;http://schemas.openxmlformats.org/wordprocessingml/2006/main&quot;&gt;&lt;w:lang w:val=&quot;es-ES_tradnl&quot; /&gt;&lt;/w:rPr&gt;">
        <w:rPr/>
        <w:t xml:space="preserve">Doctrina que se ha reiterado en los AATC 128/1996, de 21 de mayo, FJ 2; 266/2000, de 14 de noviembre, FJ único: y 58/2006, de 15 de febrero, FJ 4, en los que se destaca que la vigencia de las decisiones que emanan de los cuerpos legislativos no puede ser suspendida sino en virtud de un apoderamiento expreso que, cuando se trata de las leyes procedentes de las Cortes Generales, no ha sido otorgado al Tribunal Constitucional, según resulta de lo dispuesto en el art. 30 LOTC, precepto que sólo permite e impone el aplazamiento de la vigencia cuando se trate de leyes autonómicas que impugne el Gobierno de la Nación si lo pide a través de la invocación del art. 161.2 CE. Así pues, de acuerdo con las citadas previsiones de la Constitución y de la LOTC y con la doctrina constitucional, el Tribunal Constitucional tiene vedada la posibilidad de suspender la aplicabilidad de la ley estatal, por lo que debe rechazarse la petición de suspensión de los preceptos impugnados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alteran la anterior conclusión las alegaciones realizadas en el recurso para justificar la compatibilidad de la medida solicitada con el art. 30 LOTC o sobre la forma de evitar el obstáculo impuesto por éste. En cuanto a las primeras, porque se fundamentan en una interpretación insostenible del art. 30 LOTC, ya que no es posible distinguir con base en su propio tenor entre la ley en su conjunto y los concretos preceptos de la misma que hayan sido impugnados para delimitar el objeto de la regla del reiterado art. 30 LOTC. La interpretación del precepto de manera acorde con las previsiones constitucionales y sistemáticamente con los demás preceptos de la LOTC reguladores de los procedimientos de declaración de inconstitucionalidad conduce a la inequívoca conclusión de que la imposibilidad de suspender la vigencia de una ley se refiere tanto a ésta en su conjunto como a los preceptos que la integran. Y éste es el entendimiento que de dicha prohibición ha efectuado este Tribunal al denegar las peticiones de suspensión de concretos preceptos de leyes del Estado en los casos resueltos por los AATC 141/1989, 266/2000 y 58/2006, aparte del supuesto a que se refieren los AATC 462/1985 y 565/1985, sobre la solicitud de suspensión del art. 119 del proyecto de Ley Orgánica del Poder Judicial (que ya era Ley sancionada, promulgada y publicada en el momento de resolver sobre dicha petición) formulada por el Consejo General del Poder Judicial en un conflicto entre órganos constitucionales del Estado. Por lo demás, como señala el Abogado del Estado, tal interpretación, de extenderse al resto de preceptos de la LOTC que contienen el régimen del recurso y la cuestión de inconstitucionalidad (que también se refieren genéricamente a las leyes), conduciría a la absurda conclusión de que sólo cabrían dichos procedimientos cuando se cuestionara la constitucionalidad de la ley en su conjunto y no cuando se discutiera la adecuación a la Constitución de preceptos aislados de la misma.</w:t>
      </w:r>
    </w:p>
    <w:p w:rsidRPr="00C21FFE" w:rsidR="00AD51A7" w:rsidRDefault="008777C4">
      <w:pPr>
        <w:rPr/>
      </w:pPr>
      <w:r w:rsidRPr="&lt;w:rPr xmlns:w=&quot;http://schemas.openxmlformats.org/wordprocessingml/2006/main&quot;&gt;&lt;w:lang w:val=&quot;es-ES_tradnl&quot; /&gt;&lt;/w:rPr&gt;">
        <w:rPr/>
        <w:t xml:space="preserve">La otra línea argumental de la demanda, que postula el planteamiento de la autocuestión de inconstitucionalidad en relación con el art. 30 LOTC, con objeto de obtener la suspensión de su aplicación al presente procedimiento, salvando así el obstáculo legal que impide atender la medida de suspensión postulada por los Diputados recurrentes, resulta inadmisible, porque se fundamenta en una visión errónea de los presupuestos y consecuencias del planteamiento de la autocuestión de inconstitucionalidad. En efecto, como advierte el Abogado del Estado, tal mecanismo sólo resulta procedente en el caso de los recursos de amparo, de acuerdo con lo previsto en el art. 55.2 LOTC, según se deduce de la propia doctrina de este Tribunal, que ha condicionado el planteamiento de la autocuestión a la previa existencia de un recurso de amparo (SSTC 40/1989, de 16 de febrero, FJ 2; y 48/2005, de 3 de marzo, FJ 6), hasta el extremo de que, en la autocuestión, se ha de ceñir el examen en el perímetro del debate trabado en el recurso de amparo previo (STC 149/2000, de 1 de junio, FJ 2). En todo caso, frente a lo que se afirma en la demanda, el efecto que produce su planteamiento no es el de suspender la vigencia de la ley a la que se refiera la cuestión, sino la suspensión del procedimiento judicial en el que se haya suscitado, como se deriva de los arts. 163 CE y 35.3 LOTC. Es decir, que aun en el supuesto de que se planteara una autocuestión de inconstitucionalidad en relación con el art. 30 LOTC, a raíz de la petición de suspensión formulada por los recurrentes, el precepto continuaría vigente mientras se sustanciara la cuestión, siendo el procedimiento en el que se hubiese suscitado - esto es, el promovido por los recurrentes- el que quedaría en suspenso.</w:t>
      </w:r>
    </w:p>
    <w:p w:rsidRPr="00C21FFE" w:rsidR="00AD51A7" w:rsidRDefault="008777C4">
      <w:pPr>
        <w:rPr/>
      </w:pPr>
      <w:r w:rsidRPr="&lt;w:rPr xmlns:w=&quot;http://schemas.openxmlformats.org/wordprocessingml/2006/main&quot;&gt;&lt;w:lang w:val=&quot;es-ES_tradnl&quot; /&gt;&lt;/w:rPr&gt;">
        <w:rPr/>
        <w:t xml:space="preserve">En suma, los argumentos expuestos no logran desvirtuar la reiterada doctrina de este Tribunal sobre la imposibilidad de suspender la vigencia de los preceptos impugnados, sin que, en consecuencia, sea preciso analizar los razonamientos relativos a la existencia de periculum in mora y de fumus boni iuris que se contienen en la demanda.</w:t>
      </w:r>
    </w:p>
    <w:p w:rsidRPr="00C21FFE" w:rsidR="00AD51A7" w:rsidRDefault="008777C4">
      <w:pPr>
        <w:rPr/>
      </w:pPr>
      <w:r w:rsidRPr="&lt;w:rPr xmlns:w=&quot;http://schemas.openxmlformats.org/wordprocessingml/2006/main&quot;&gt;&lt;w:lang w:val=&quot;es-ES_tradnl&quot; /&gt;&lt;/w:rPr&gt;">
        <w:rPr/>
        <w:t xml:space="preserve">Por último, atendiendo a lo interesado en la demanda y a lo alegado por el Abogado del Estado, este Tribunal Constitucional dará carácter prioritario a la tramitación y resolución del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catorce de julio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Javier Delgado Barrio respecto del Auto dictado en el incidente de suspensión planteado en el recurso de inconstitucionalidad núm.  4523- 2010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a la opinión de mis compañeros, he de manifestar mi discrepancia con los razonamientos y la conclusión que han dado lugar al mencionado Auto.</w:t>
      </w:r>
    </w:p>
    <w:p w:rsidRPr="00C36767" w:rsidR="00AD51A7" w:rsidRDefault="008777C4">
      <w:pPr>
        <w:rPr/>
      </w:pPr>
      <w:r w:rsidRPr="&lt;w:rPr xmlns:w=&quot;http://schemas.openxmlformats.org/wordprocessingml/2006/main&quot;&gt;&lt;w:lang w:val=&quot;es-ES_tradnl&quot; /&gt;&lt;/w:rPr&gt;">
        <w:rPr/>
        <w:t xml:space="preserve">1. Este incidente de suspensión suscita ante todo dos cuestiones clásicas en el terreno de la actuación de los órganos jurisdiccionales: por una parte, el reto que los hechos, cuando presentan una radical novedad, plantean a una reiterada doctrina jurisprudencial, y por otro, la posición del Juzgador ante el silencio de la ley, que obliga a examinar si éste es realmente una laguna y, en caso afirmativo, cómo integrarla.</w:t>
      </w:r>
    </w:p>
    <w:p w:rsidRPr="00C36767" w:rsidR="00AD51A7" w:rsidRDefault="008777C4">
      <w:pPr>
        <w:rPr/>
      </w:pPr>
      <w:r w:rsidRPr="&lt;w:rPr xmlns:w=&quot;http://schemas.openxmlformats.org/wordprocessingml/2006/main&quot;&gt;&lt;w:lang w:val=&quot;es-ES_tradnl&quot; /&gt;&lt;/w:rPr&gt;">
        <w:rPr/>
        <w:t xml:space="preserve">Y me refiero ya a los hechos: se está tramitando en este Tribunal un recurso de inconstitucionalidad dirigido contra la Ley Orgánica 2/2010, de 3 de marzo, que, en lo que ahora importa, amplía las posibilidades legales de la interrupción voluntaria del embarazo. Sobre esta base, y sin que en modo alguno tome en consideración la doctrina del fumus boni iuris, es necesario reconocer que existe la posibilidad de que el recurso prospere -no creo que esto pueda descartarse en el momento procesal en que nos hallamos- y dada la inevitable pendencia del proceso durante un cierto lapso de tiempo, el necesario para el desarrollo del procedimiento que ha de conducir a la Sentencia, es claro que durante este tiempo podrán producirse interrupciones voluntarias del embarazo que resultarían inconstitucionales, caso de estimación del recurso, lo que es un supuesto de daño absolutamente irreparable.</w:t>
      </w:r>
    </w:p>
    <w:p w:rsidRPr="00C36767" w:rsidR="00AD51A7" w:rsidRDefault="008777C4">
      <w:pPr>
        <w:rPr/>
      </w:pPr>
      <w:r w:rsidRPr="&lt;w:rPr xmlns:w=&quot;http://schemas.openxmlformats.org/wordprocessingml/2006/main&quot;&gt;&lt;w:lang w:val=&quot;es-ES_tradnl&quot; /&gt;&lt;/w:rPr&gt;">
        <w:rPr/>
        <w:t xml:space="preserve">Estos son los hechos, vistos en su pura realidad y con proyección de futuro. Pero estos hechos exigen una valoración constitucional que resulta de la doctrina de este Tribunal: “la vida es una realidad desde el inicio de la gestación” y el nasciturus “constituye un bien jurídico” que “está protegido por el art. 15 de la Constitución” -STC 53/1985, de 11 de abril, FJ 3-.</w:t>
      </w:r>
    </w:p>
    <w:p w:rsidRPr="00C36767" w:rsidR="00AD51A7" w:rsidRDefault="008777C4">
      <w:pPr>
        <w:rPr/>
      </w:pPr>
      <w:r w:rsidRPr="&lt;w:rPr xmlns:w=&quot;http://schemas.openxmlformats.org/wordprocessingml/2006/main&quot;&gt;&lt;w:lang w:val=&quot;es-ES_tradnl&quot; /&gt;&lt;/w:rPr&gt;">
        <w:rPr/>
        <w:t xml:space="preserve">¿Hay en nuestro ordenamiento jurídico algún cauce que permita cautelarmente durante la pendencia del proceso proteger “la vida del nasciturus (que) es un bien jurídico constitucionalmente protegido por el art. 15 de nuestra Norma Fundamental”? -FJ 7 de la ya citada STC 53/1985-.</w:t>
      </w:r>
    </w:p>
    <w:p w:rsidRPr="00C36767" w:rsidR="00AD51A7" w:rsidRDefault="008777C4">
      <w:pPr>
        <w:rPr/>
      </w:pPr>
      <w:r w:rsidRPr="&lt;w:rPr xmlns:w=&quot;http://schemas.openxmlformats.org/wordprocessingml/2006/main&quot;&gt;&lt;w:lang w:val=&quot;es-ES_tradnl&quot; /&gt;&lt;/w:rPr&gt;">
        <w:rPr/>
        <w:t xml:space="preserve">El Auto del que discrepo contesta negativamente a esta pregunta aplicando una reiterada doctrina del Tribunal que puede sintetizarse así: la suspensión “sólo es posible cuando esté expresamente prevista y ni la Constitución ni la Ley Orgánica de este Tribunal han atribuido a la interposición del recurso efecto suspensivo alguno cuando el recurso se dirige contra leyes del Estado ni han otorgado al Tribunal la facultad de acordar en este caso la suspensión de la ley impugnada” -ATC 141/1989, de 14 de marzo, FJ 2-.</w:t>
      </w:r>
    </w:p>
    <w:p w:rsidRPr="00C36767" w:rsidR="00AD51A7" w:rsidRDefault="008777C4">
      <w:pPr>
        <w:rPr/>
      </w:pPr>
      <w:r w:rsidRPr="&lt;w:rPr xmlns:w=&quot;http://schemas.openxmlformats.org/wordprocessingml/2006/main&quot;&gt;&lt;w:lang w:val=&quot;es-ES_tradnl&quot; /&gt;&lt;/w:rPr&gt;">
        <w:rPr/>
        <w:t xml:space="preserve">2. Ciertamente esta es la doctrina del Tribunal. Pero voy a señalar a continuación los casos para los cuales se ha venido sentando.</w:t>
      </w:r>
    </w:p>
    <w:p w:rsidRPr="00C36767" w:rsidR="00AD51A7" w:rsidRDefault="008777C4">
      <w:pPr>
        <w:rPr/>
      </w:pPr>
      <w:r w:rsidRPr="&lt;w:rPr xmlns:w=&quot;http://schemas.openxmlformats.org/wordprocessingml/2006/main&quot;&gt;&lt;w:lang w:val=&quot;es-ES_tradnl&quot; /&gt;&lt;/w:rPr&gt;">
        <w:rPr/>
        <w:t xml:space="preserve">En el asunto resuelto por el ATC 462/1985, de 4 de julio -así como en el ATC 565/1985, de 29 de julio, por el que se resolvía el recurso de súplica interpuesto contra el primero- se instaba la suspensión de los efectos de la aprobación por el Congreso de Diputados del proyecto de Ley Orgánica del Poder Judicial, mediante el cual se modificaba el régimen de designación de los miembros del Consejo General del Poder Judicial. En el ATC 141/1989, de 14 de marzo, se resolvió la solicitud de suspensión de diversas disposiciones contenidas en la Ley 22/1988, de 28 de julio, de costas. El ATC 128/1996, de 21 de mayo, se pronunció sobre la solicitud de suspensión de la declaración como reserva natural de las salinas de Ibiza “Ses Salines”, las islas de Freus y las salinas de Formentera. El ATC 266/2000, de 14 de noviembre, decidía sobre la suspensión cautelar de algunos artículos del Real Decreto-ley 7/2000, de 23 de junio, de medidas urgentes en el sector de las telecomunicaciones.  Finalmente, el ATC 58/2006, de 15 de febrero, resolvía la solicitud de suspensión de la ejecución de determinadas disposiciones contenidas en la Ley 21/2005, de 17 de noviembre, que implicaban la entrega a la Generalitat de Cataluña de los documentos incautados con motivo de la guerra civil custodiados en el Archivo general de la guerra civil española.</w:t>
      </w:r>
    </w:p>
    <w:p w:rsidRPr="00C36767" w:rsidR="00AD51A7" w:rsidRDefault="008777C4">
      <w:pPr>
        <w:rPr/>
      </w:pPr>
      <w:r w:rsidRPr="&lt;w:rPr xmlns:w=&quot;http://schemas.openxmlformats.org/wordprocessingml/2006/main&quot;&gt;&lt;w:lang w:val=&quot;es-ES_tradnl&quot; /&gt;&lt;/w:rPr&gt;">
        <w:rPr/>
        <w:t xml:space="preserve">La simple lectura de los casos que acabo de mencionar proclama la radical diferencia que los separa del que en este momento examinamos.</w:t>
      </w:r>
    </w:p>
    <w:p w:rsidRPr="00C36767" w:rsidR="00AD51A7" w:rsidRDefault="008777C4">
      <w:pPr>
        <w:rPr/>
      </w:pPr>
      <w:r w:rsidRPr="&lt;w:rPr xmlns:w=&quot;http://schemas.openxmlformats.org/wordprocessingml/2006/main&quot;&gt;&lt;w:lang w:val=&quot;es-ES_tradnl&quot; /&gt;&lt;/w:rPr&gt;">
        <w:rPr/>
        <w:t xml:space="preserve">Por consecuencia, tengo que destacar que nunca en la historia de este Tribunal se había presentado una situación de hecho como la presente. Nunca había ocurrido que durante la pendencia de un proceso pudiera producirse una extinción de vidas, daño terminantemente irreparable, que podría resultar inconstitucional. Estamos pues ante un hecho nuevo que es justamente el dato que, con carácter general, obliga a una nueva reflexión que, en su caso, podría dar lugar a una modificación de la doctrina del Tribunal. Y a esa consideración general, añado, lo que aquí resulta transcendental, que se trata un hecho nuevo de unas consecuencias de extraordinaria relevancia constitucional.</w:t>
      </w:r>
    </w:p>
    <w:p w:rsidRPr="00C36767" w:rsidR="00AD51A7" w:rsidRDefault="008777C4">
      <w:pPr>
        <w:rPr/>
      </w:pPr>
      <w:r w:rsidRPr="&lt;w:rPr xmlns:w=&quot;http://schemas.openxmlformats.org/wordprocessingml/2006/main&quot;&gt;&lt;w:lang w:val=&quot;es-ES_tradnl&quot; /&gt;&lt;/w:rPr&gt;">
        <w:rPr/>
        <w:t xml:space="preserve">3. Y es llegado ya el momento de fijar el punto de partida de mi discrepancia con el Auto dictado en este incidente.</w:t>
      </w:r>
    </w:p>
    <w:p w:rsidRPr="00C36767" w:rsidR="00AD51A7" w:rsidRDefault="008777C4">
      <w:pPr>
        <w:rPr/>
      </w:pPr>
      <w:r w:rsidRPr="&lt;w:rPr xmlns:w=&quot;http://schemas.openxmlformats.org/wordprocessingml/2006/main&quot;&gt;&lt;w:lang w:val=&quot;es-ES_tradnl&quot; /&gt;&lt;/w:rPr&gt;">
        <w:rPr/>
        <w:t xml:space="preserve">Aunque comparto la afirmación del Auto de que la suspensión de las leyes tiene carácter excepcional, no puedo admitir que la viabilidad de tal suspensión exija una “previsión que ha de ser expresa”. Con una visión principial del Derecho -se integra éste no sólo por disposiciones escritas sino también por los principios y la normatividad inmanentes en la naturaleza de las instituciones- creo que para dar una protección cautelar al nasciturus, un bien jurídico constitucionalmente protegido, evitando que a lo largo del desarrollo del procedimiento se produzcan extinciones de vidas que, en último término, puedan resultar inconstitucionales, no es necesaria una “previsión que ha de ser expresa”. Basta con que no exista un principio o una exigencia normativa que lo impida: se trata de proteger cautelarmente una vida que está constitucionalmente protegida.</w:t>
      </w:r>
    </w:p>
    <w:p w:rsidRPr="00C36767" w:rsidR="00AD51A7" w:rsidRDefault="008777C4">
      <w:pPr>
        <w:rPr/>
      </w:pPr>
      <w:r w:rsidRPr="&lt;w:rPr xmlns:w=&quot;http://schemas.openxmlformats.org/wordprocessingml/2006/main&quot;&gt;&lt;w:lang w:val=&quot;es-ES_tradnl&quot; /&gt;&lt;/w:rPr&gt;">
        <w:rPr/>
        <w:t xml:space="preserve">El art. 1.1 LOTC somete al Tribunal Constitucional a la Constitución y a la Ley Orgánica de este Tribunal, de suerte que mi reflexión ha de discurrir necesariamente por el itinerario que trazan la Constitución y nuestra Ley Orgánica para determinar si en ellas existe un obstáculo que haga imposible la protección cautelar de la vida del nasciturus.</w:t>
      </w:r>
    </w:p>
    <w:p w:rsidRPr="00C36767" w:rsidR="00AD51A7" w:rsidRDefault="008777C4">
      <w:pPr>
        <w:rPr/>
      </w:pPr>
      <w:r w:rsidRPr="&lt;w:rPr xmlns:w=&quot;http://schemas.openxmlformats.org/wordprocessingml/2006/main&quot;&gt;&lt;w:lang w:val=&quot;es-ES_tradnl&quot; /&gt;&lt;/w:rPr&gt;">
        <w:rPr/>
        <w:t xml:space="preserve">4. En principio son dos las posibles vías de suspensión de la vigencia o aplicabilidad de las leyes impugnadas: la primera se produce indefectiblemente como un efecto directo de la mera interposición del recurso, en tanto que en la segunda es el Tribunal el que, en atención a las circunstancias del caso, puede acordar o no la suspensión.</w:t>
      </w:r>
    </w:p>
    <w:p w:rsidRPr="00C36767" w:rsidR="00AD51A7" w:rsidRDefault="008777C4">
      <w:pPr>
        <w:rPr/>
      </w:pPr>
      <w:r w:rsidRPr="&lt;w:rPr xmlns:w=&quot;http://schemas.openxmlformats.org/wordprocessingml/2006/main&quot;&gt;&lt;w:lang w:val=&quot;es-ES_tradnl&quot; /&gt;&lt;/w:rPr&gt;">
        <w:rPr/>
        <w:t xml:space="preserve">La Constitución sólo se refiere a la suspensión de las leyes recurridas ante el Tribunal Constitucional en la primera de esas dos modalidades: lo hace, de un lado, al establecer que la impugnación contemplada por el art. 161.2 CE producirá la suspensión de la disposición o resolución recurrida, y lo hace también, de otro, para excluir el efecto suspensivo de la cuestión de inconstitucionalidad en el art. 163 CE.</w:t>
      </w:r>
    </w:p>
    <w:p w:rsidRPr="00C36767" w:rsidR="00AD51A7" w:rsidRDefault="008777C4">
      <w:pPr>
        <w:rPr/>
      </w:pPr>
      <w:r w:rsidRPr="&lt;w:rPr xmlns:w=&quot;http://schemas.openxmlformats.org/wordprocessingml/2006/main&quot;&gt;&lt;w:lang w:val=&quot;es-ES_tradnl&quot; /&gt;&lt;/w:rPr&gt;">
        <w:rPr/>
        <w:t xml:space="preserve">Por el contrario, no se refiere la Constitución de modo expreso a la segunda modalidad de suspensión, la acordada cautelarmente por el Tribunal Constitucional. Este silencio creo que no ha de ser interpretado como la fuente de una prohibición de la suspensión cautelar en este tipo de procesos, sino como una falta de regulación constitucional -no creo que resultase inconstitucional una ley que la estableciese- y desde luego la STC 66/1985, de 23 de mayo, referida a una ley del Estado, no da base para obtener una conclusión prohibitiva de la suspensión cautelar de la ley estatal, única que aquí importa.</w:t>
      </w:r>
    </w:p>
    <w:p w:rsidRPr="00C36767" w:rsidR="00AD51A7" w:rsidRDefault="008777C4">
      <w:pPr>
        <w:rPr/>
      </w:pPr>
      <w:r w:rsidRPr="&lt;w:rPr xmlns:w=&quot;http://schemas.openxmlformats.org/wordprocessingml/2006/main&quot;&gt;&lt;w:lang w:val=&quot;es-ES_tradnl&quot; /&gt;&lt;/w:rPr&gt;">
        <w:rPr/>
        <w:t xml:space="preserve">Su fundamento jurídico 3 dice así: “los actos o las normas que emanan de poderes legítimos disfrutan de una presunción de legitimidad, que si bien puede ser cuestionada por quien entienda sus derechos vulnerados por aquéllos o éstas (y en el caso de las leyes, también por aquellos legitimados para interponer el recurso de inconstitucionalidad), obliga a considerar como excepcional la posibilidad de suspender su vigencia o ejecutoriedad. Esta presunción es, además, tanto más enérgica cuanto más directa es la conexión del órgano con la voluntad popular y llega por eso a su grado máximo en el caso del legislador, que lo es, precisamente, por ser el representante de tal voluntad. Como el legislador está vinculado por la Constitución la constatación de que la Ley la ha infringido destruye la presunción y priva de todo valor a la Ley, pero mientras tal constatación no se haya producido, toda suspensión de la eficacia de la Ley, como contraria a dicha presunción, ha de ser considerada excepcional”.</w:t>
      </w:r>
    </w:p>
    <w:p w:rsidRPr="00C36767" w:rsidR="00AD51A7" w:rsidRDefault="008777C4">
      <w:pPr>
        <w:rPr/>
      </w:pPr>
      <w:r w:rsidRPr="&lt;w:rPr xmlns:w=&quot;http://schemas.openxmlformats.org/wordprocessingml/2006/main&quot;&gt;&lt;w:lang w:val=&quot;es-ES_tradnl&quot; /&gt;&lt;/w:rPr&gt;">
        <w:rPr/>
        <w:t xml:space="preserve">Así pues, la Ley goza de la presunción de legitimidad en “su grado máximo”, lo que, subraya la citada STC 66/1985, “obliga a considerar como excepcional la posibilidad de suspender su vigencia”. Y excepcionalidad de la suspensión no es imposibilidad o prohibición, sino posibilidad, aunque, desde luego, evidentemente difícil.</w:t>
      </w:r>
    </w:p>
    <w:p w:rsidRPr="00C36767" w:rsidR="00AD51A7" w:rsidRDefault="008777C4">
      <w:pPr>
        <w:rPr/>
      </w:pPr>
      <w:r w:rsidRPr="&lt;w:rPr xmlns:w=&quot;http://schemas.openxmlformats.org/wordprocessingml/2006/main&quot;&gt;&lt;w:lang w:val=&quot;es-ES_tradnl&quot; /&gt;&lt;/w:rPr&gt;">
        <w:rPr/>
        <w:t xml:space="preserve">Ocurre, sin embargo, que la evolución posterior de la doctrina del Tribunal se ha decantado en sentido opuesto, como ya he indicado, pero siempre respecto de casos totalmente alejados de la relevancia constitucional del que aquí se examina.</w:t>
      </w:r>
    </w:p>
    <w:p w:rsidRPr="00C36767" w:rsidR="00AD51A7" w:rsidRDefault="008777C4">
      <w:pPr>
        <w:rPr/>
      </w:pPr>
      <w:r w:rsidRPr="&lt;w:rPr xmlns:w=&quot;http://schemas.openxmlformats.org/wordprocessingml/2006/main&quot;&gt;&lt;w:lang w:val=&quot;es-ES_tradnl&quot; /&gt;&lt;/w:rPr&gt;">
        <w:rPr/>
        <w:t xml:space="preserve">Por otra parte, este punto de partida ha de ser completado con el examen de la Ley Orgánica del Tribunal Constitucional.</w:t>
      </w:r>
    </w:p>
    <w:p w:rsidRPr="00C36767" w:rsidR="00AD51A7" w:rsidRDefault="008777C4">
      <w:pPr>
        <w:rPr/>
      </w:pPr>
      <w:r w:rsidRPr="&lt;w:rPr xmlns:w=&quot;http://schemas.openxmlformats.org/wordprocessingml/2006/main&quot;&gt;&lt;w:lang w:val=&quot;es-ES_tradnl&quot; /&gt;&lt;/w:rPr&gt;">
        <w:rPr/>
        <w:t xml:space="preserve">5. En su versión original, vigente hasta su reforma por Ley Orgánica 4/1985, de 7 junio, la LOTC contemplaba la posibilidad de promover ante el Tribunal un recurso previo contra los proyectos de Estatutos de Autonomía o de Leyes Orgánicas, cuya interposición, según el art. 79.2 LOTC, suspendía “automáticamente la tramitación del proyecto y el transcurso de los plazos”.</w:t>
      </w:r>
    </w:p>
    <w:p w:rsidRPr="00C36767" w:rsidR="00AD51A7" w:rsidRDefault="008777C4">
      <w:pPr>
        <w:rPr/>
      </w:pPr>
      <w:r w:rsidRPr="&lt;w:rPr xmlns:w=&quot;http://schemas.openxmlformats.org/wordprocessingml/2006/main&quot;&gt;&lt;w:lang w:val=&quot;es-ES_tradnl&quot; /&gt;&lt;/w:rPr&gt;">
        <w:rPr/>
        <w:t xml:space="preserve">El recurso previo cumplía, entonces, una función de naturaleza cautelar, como era la de evitar la entrada en vigor de ciertas leyes que pudieran ser contrarias a la Constitución, concretamente aquellas que podían causar un mayor impacto en la integridad de los principios y normas contenidos en la Constitución, es decir, aquellas cuya aplicación durante la tramitación del proceso podría generar, por principio, en virtud de una posible inconstitucionalidad posteriormente declarada, consecuencias de mayor gravedad, como son las leyes orgánicas a las que corresponde el desarrollo de los derechos fundamentales -art. 81.1 LOTC-. Concretamente, el daño irreparable que es la destrucción del una vida, durante la pendencia del proceso, se evitaba -se evitó en el asunto resuelto por la STC 53/1985, de 11 de abril- mediante el recurso previo.</w:t>
      </w:r>
    </w:p>
    <w:p w:rsidRPr="00C36767" w:rsidR="00AD51A7" w:rsidRDefault="008777C4">
      <w:pPr>
        <w:rPr/>
      </w:pPr>
      <w:r w:rsidRPr="&lt;w:rPr xmlns:w=&quot;http://schemas.openxmlformats.org/wordprocessingml/2006/main&quot;&gt;&lt;w:lang w:val=&quot;es-ES_tradnl&quot; /&gt;&lt;/w:rPr&gt;">
        <w:rPr/>
        <w:t xml:space="preserve">Esta función cautelar del recurso previo, hacía innecesarias medidas cautelares específicas en previsión de perjuicios irreparable: los más importantes de éstos, los que se pueden derivar de una ley inconstitucional en materia de derechos fundamentales, quedaban cubiertos por el recurso previo viable frente a las leyes orgánicas. Esto permitía a la LOTC excluir en su art. 30 LOTC el efecto automáticamente suspensivo de los recursos de inconstitucionalidad sin tener que realizar, al tiempo, una atribución expresa al Tribunal Constitucional en punto a la adopción de medidas cautelares en los procesos de control abstracto.</w:t>
      </w:r>
    </w:p>
    <w:p w:rsidRPr="00C36767" w:rsidR="00AD51A7" w:rsidRDefault="008777C4">
      <w:pPr>
        <w:rPr/>
      </w:pPr>
      <w:r w:rsidRPr="&lt;w:rPr xmlns:w=&quot;http://schemas.openxmlformats.org/wordprocessingml/2006/main&quot;&gt;&lt;w:lang w:val=&quot;es-ES_tradnl&quot; /&gt;&lt;/w:rPr&gt;">
        <w:rPr/>
        <w:t xml:space="preserve">Puede por tanto concluirse que en la versión original de la LOTC, su art. 30 dejaba fuera del ámbito de su aplicación el terreno correspondiente a las medidas cautelares que no se aplican automáticamente sino sólo por una decisión de este Tribunal en atención a la posibilidad de que se produzcan daños irreparables, pues la función de tales medidas quedaba cubierta por el recurso previo.</w:t>
      </w:r>
    </w:p>
    <w:p w:rsidRPr="00C36767" w:rsidR="00AD51A7" w:rsidRDefault="008777C4">
      <w:pPr>
        <w:rPr/>
      </w:pPr>
      <w:r w:rsidRPr="&lt;w:rPr xmlns:w=&quot;http://schemas.openxmlformats.org/wordprocessingml/2006/main&quot;&gt;&lt;w:lang w:val=&quot;es-ES_tradnl&quot; /&gt;&lt;/w:rPr&gt;">
        <w:rPr/>
        <w:t xml:space="preserve">De todo ello deriva que la desaparición del citado recurso previo mediante la Ley Orgánica 4/1985, de 7 junio, de reforma de la LOTC, tuvo también como consecuencia la eliminación del instrumento que hasta ese momento había permitido evitar cautelarmente la causación de ese tipo de perjuicios. Sin embargo, creo que este resultado no puede ser interpretado como fruto de una decisión del legislador dirigida a excluir totalmente la posibilidad de que, fuera de los casos previstos en los arts.  161.2 CE y 30 LOTC, se produjera la suspensión de la aplicabilidad de las leyes impugnadas ante el Tribunal Constitucional: la voluntad del legislador expresada en la exposición de motivos de la Ley Orgánica 4/1985, de 7 junio, pone de manifiesto que lo que se pretendía evitar era que el control previo incidiera negativamente “en el ejercicio de la potestad legislativa que el artículo 66.2 de la Constitución atribuye sin limitaciones a las Cortes Generales”, pues la formulación de una impugnación a la que el art.  79.2 LOTC otorgaba efectos suspensivos terminó generando “consecuencias inesperadas y metaconstitucionales en la última fase del procedimiento de formación de la Ley”.</w:t>
      </w:r>
    </w:p>
    <w:p w:rsidRPr="00C36767" w:rsidR="00AD51A7" w:rsidRDefault="008777C4">
      <w:pPr>
        <w:rPr/>
      </w:pPr>
      <w:r w:rsidRPr="&lt;w:rPr xmlns:w=&quot;http://schemas.openxmlformats.org/wordprocessingml/2006/main&quot;&gt;&lt;w:lang w:val=&quot;es-ES_tradnl&quot; /&gt;&lt;/w:rPr&gt;">
        <w:rPr/>
        <w:t xml:space="preserve">La anomalía que se pretendía corregir estaba asociada, por tanto, al efecto suspensivo absoluto y global del recurso previo pero no a una suspensión cautelar eventual caracterizada por dos notas: en primer término, no derivaría de la mera interposición del recurso, sino de la decisión de este Tribunal y, en segundo lugar, habría de operar con carácter rigurosamente excepcional -se trata de suspender leyes-, pues sólo sería viable en casos de gravísimos daños irreparables -piensese en la extinción de una vida que puede resultar inconstitucional-. Y buena prueba de que los perniciosos efectos que, en lo que aquí importa, se atribuían al recurso previo no se producirían con una suspensión cautelar como la que acabo de describir, es que en los veinticinco años transcurridos desde la supresión del recurso previo, ha sido una sola vez, hoy, cuando se ha planteado la posibilidad de la suspensión cautelar de una ley estatal con un fundamento constitucional tan relevante como es el art. 15 CE.</w:t>
      </w:r>
    </w:p>
    <w:p w:rsidRPr="00C36767" w:rsidR="00AD51A7" w:rsidRDefault="008777C4">
      <w:pPr>
        <w:rPr/>
      </w:pPr>
      <w:r w:rsidRPr="&lt;w:rPr xmlns:w=&quot;http://schemas.openxmlformats.org/wordprocessingml/2006/main&quot;&gt;&lt;w:lang w:val=&quot;es-ES_tradnl&quot; /&gt;&lt;/w:rPr&gt;">
        <w:rPr/>
        <w:t xml:space="preserve">Puedo sintetizar así lo expuesto: a) la existencia del recurso previo hacía innecesaria la regulación de una suspensión cautelar casuística encomendada al Tribunal; b) la finalidad perseguida por la Ley Orgánica 4/1985 se cumplía con la eliminación de los efectos suspensivos ineludiblemente generales del recurso previo; c) para el logro de tal finalidad no resultaba necesario prohibir una suspensión cautelar como la que he indicado y que fue innecesaria mientras existió el recurso previo: sin éste aquella suspensión seguía sin regulación, pero, y esto era nuevo, ya sin la figura jurídica que la hacía innecesaria.</w:t>
      </w:r>
    </w:p>
    <w:p w:rsidRPr="00C36767" w:rsidR="00AD51A7" w:rsidRDefault="008777C4">
      <w:pPr>
        <w:rPr/>
      </w:pPr>
      <w:r w:rsidRPr="&lt;w:rPr xmlns:w=&quot;http://schemas.openxmlformats.org/wordprocessingml/2006/main&quot;&gt;&lt;w:lang w:val=&quot;es-ES_tradnl&quot; /&gt;&lt;/w:rPr&gt;">
        <w:rPr/>
        <w:t xml:space="preserve">En conclusión, creo que la falta de regulación expresa de una potestad para acordar cautelarmente la suspensión de la ley estatal impugnada en los recursos de inconstitucionalidad no constituye un resultado directamente buscado por el legislador de 7 de junio de 1985, sino una laguna normativa generada como consecuencia de la reforma a la que se sometió la redacción original de la LOTC.</w:t>
      </w:r>
    </w:p>
    <w:p w:rsidRPr="00C36767" w:rsidR="00AD51A7" w:rsidRDefault="008777C4">
      <w:pPr>
        <w:rPr/>
      </w:pPr>
      <w:r w:rsidRPr="&lt;w:rPr xmlns:w=&quot;http://schemas.openxmlformats.org/wordprocessingml/2006/main&quot;&gt;&lt;w:lang w:val=&quot;es-ES_tradnl&quot; /&gt;&lt;/w:rPr&gt;">
        <w:rPr/>
        <w:t xml:space="preserve">Cuestión a analizar a continuación es, por tanto, la de cómo tal laguna deba ser integrada.</w:t>
      </w:r>
    </w:p>
    <w:p w:rsidRPr="00C36767" w:rsidR="00AD51A7" w:rsidRDefault="008777C4">
      <w:pPr>
        <w:rPr/>
      </w:pPr>
      <w:r w:rsidRPr="&lt;w:rPr xmlns:w=&quot;http://schemas.openxmlformats.org/wordprocessingml/2006/main&quot;&gt;&lt;w:lang w:val=&quot;es-ES_tradnl&quot; /&gt;&lt;/w:rPr&gt;">
        <w:rPr/>
        <w:t xml:space="preserve">6. Y ya en este punto, resulta claro que este Tribunal cuando se plantee la cuestión relativa a la adopción de medidas cautelares en los recursos de inconstitucionalidad habrá de tener en cuenta de forma equilibrada las exigencias derivadas de los diversos principios constitucionales que inspiran esta materia y que presionan en sentidos opuestos: de un lado, el principio democrático, que exige que, con carácter general, las leyes impugnadas ante este Tribunal mantengan su aplicabilidad hasta tanto éste no dicte una resolución sobre el fondo en la que declare su incompatibilidad con la Constitución, principio este dentro del cual se integra el objetivo perseguido por el legislador mediante la ley recurrida y de otro, los principios constitucionales sustantivos cuya integridad se podría ver, en su caso, afectada negativamente si la ley impugnada y finalmente declarada inconstitucional hubiera mantenido su vigencia durante el curso del procedimiento.</w:t>
      </w:r>
    </w:p>
    <w:p w:rsidRPr="00C36767" w:rsidR="00AD51A7" w:rsidRDefault="008777C4">
      <w:pPr>
        <w:rPr/>
      </w:pPr>
      <w:r w:rsidRPr="&lt;w:rPr xmlns:w=&quot;http://schemas.openxmlformats.org/wordprocessingml/2006/main&quot;&gt;&lt;w:lang w:val=&quot;es-ES_tradnl&quot; /&gt;&lt;/w:rPr&gt;">
        <w:rPr/>
        <w:t xml:space="preserve">Sobre esta base, entiendo que los argumentos empleados por nuestra doctrina para justificar el carácter pretendidamente tasado de las competencias de suspensión cautelar de la ley deben ser utilizados más bien para justificar la existencia de una relación de intensa preferencia, en el seno del conflicto que subyace en la decisión acerca de la suspensión cautelar de la ley, a favor del mantenimiento como regla de la vigencia y aplicabilidad de la ley recurrida, pero sin impedir que, por excepción, pueda acordarse la decisión contraria en aquellos supuestos en los que el riesgo para la integridad de los principios constitucionales sustantivos procedente de la ley se concrete en perjuicios de especial relevancia constitucional y de carácter absolutamente irreparable.</w:t>
      </w:r>
    </w:p>
    <w:p w:rsidRPr="00C36767" w:rsidR="00AD51A7" w:rsidRDefault="008777C4">
      <w:pPr>
        <w:rPr/>
      </w:pPr>
      <w:r w:rsidRPr="&lt;w:rPr xmlns:w=&quot;http://schemas.openxmlformats.org/wordprocessingml/2006/main&quot;&gt;&lt;w:lang w:val=&quot;es-ES_tradnl&quot; /&gt;&lt;/w:rPr&gt;">
        <w:rPr/>
        <w:t xml:space="preserve">De este modo, mientras que en la mayoría de las impugnaciones la enunciada relación de preferencia prima facie conduciría a desestimar las eventuales solicitudes de suspensión cautelar -esto explica las decisiones de este Tribunal en los Autos que he reseñado en el apartado 2-, en casos de excepcional gravedad podría llegarse a la suspensión.</w:t>
      </w:r>
    </w:p>
    <w:p w:rsidRPr="00C36767" w:rsidR="00AD51A7" w:rsidRDefault="008777C4">
      <w:pPr>
        <w:rPr/>
      </w:pPr>
      <w:r w:rsidRPr="&lt;w:rPr xmlns:w=&quot;http://schemas.openxmlformats.org/wordprocessingml/2006/main&quot;&gt;&lt;w:lang w:val=&quot;es-ES_tradnl&quot; /&gt;&lt;/w:rPr&gt;">
        <w:rPr/>
        <w:t xml:space="preserve">Éste es el caso de estos autos: el mantenimiento de la aplicabilidad de los arts. 13.4, 14 y 15 de la Ley impugnada, en caso de estimación del recurso, implicaría perjuicios irreparables respecto de un bien jurídico como la vida humana en formación, que “encarna un valor fundamental … protegido por el art. 15 de la Constitución” (STC 53/1985, de 11 de abril, FJ 3). Y una protección eficaz de este valor constitucionalmente fundamental debe prevalecer cautelarmente sobre las consecuencias de la presunción de constitucionalidad de la ley y aun sobre el objetivo consistente en ampliar las posibilidades de actuación de la mujer. Hubiera debido, por tanto, acordarse la suspensión de la aplicabilidad de los mencionados preceptos, así como también la de la disposición derogatoria única para mantener vigente la posición jurídica de la mujer embarazada en la legalidad anterior.</w:t>
      </w:r>
    </w:p>
    <w:p w:rsidRPr="00C36767" w:rsidR="00AD51A7" w:rsidRDefault="008777C4">
      <w:pPr>
        <w:rPr/>
      </w:pPr>
      <w:r w:rsidRPr="&lt;w:rPr xmlns:w=&quot;http://schemas.openxmlformats.org/wordprocessingml/2006/main&quot;&gt;&lt;w:lang w:val=&quot;es-ES_tradnl&quot; /&gt;&lt;/w:rPr&gt;">
        <w:rPr/>
        <w:t xml:space="preserve">Y no estará de más añadir que esta conclusión viene a coincidir con la mantenida por el Tribunal Constitucional alemán en el primero de los procesos sobre la despenalización del aborto, finalmente resuelto en cuanto al fondo por la Sentencia de 25 de febrero de 1975. La medida cautelar que fijó dicho Tribunal fue el aplazamiento de la entrada en vigor de alguno de los preceptos impugnados - el supuesto relativo al plazo pero no los correspondientes a las indicaciones- hasta tanto no se resolviera sobre el fondo del asunto.</w:t>
      </w:r>
    </w:p>
    <w:p w:rsidRPr="00C36767" w:rsidR="00AD51A7" w:rsidRDefault="008777C4">
      <w:pPr>
        <w:rPr/>
      </w:pPr>
      <w:r w:rsidRPr="&lt;w:rPr xmlns:w=&quot;http://schemas.openxmlformats.org/wordprocessingml/2006/main&quot;&gt;&lt;w:lang w:val=&quot;es-ES_tradnl&quot; /&gt;&lt;/w:rPr&gt;">
        <w:rPr/>
        <w:t xml:space="preserve">7. Y este es mi parecer que expongo con el mayor respeto a los compañeros de los que discrepo.</w:t>
      </w:r>
    </w:p>
    <w:p w:rsidRPr="00C36767" w:rsidR="00AD51A7" w:rsidRDefault="008777C4">
      <w:pPr>
        <w:rPr/>
      </w:pPr>
      <w:r w:rsidRPr="&lt;w:rPr xmlns:w=&quot;http://schemas.openxmlformats.org/wordprocessingml/2006/main&quot;&gt;&lt;w:lang w:val=&quot;es-ES_tradnl&quot; /&gt;&lt;/w:rPr&gt;">
        <w:rPr/>
        <w:t xml:space="preserve">Madrid, a catorce de julio de dos mil diez.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Eugeni Gay Montalvo respecto del Auto dictado por el Pleno de este Tribunal en el recurso de inconstitucionalidad núm. 4523-2010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debido respeto hacia el criterio mayoritario reflejado en el Auto y de acuerdo con la opinión que mantuve en la deliberación, me siento en la obligación de ejercitar la facultad prevista en el art. 90.2 LOTC a fin de ser coherente con la posición mantenida.</w:t>
      </w:r>
    </w:p>
    <w:p w:rsidRPr="00C36767" w:rsidR="00AD51A7" w:rsidRDefault="008777C4">
      <w:pPr>
        <w:rPr/>
      </w:pPr>
      <w:r w:rsidRPr="&lt;w:rPr xmlns:w=&quot;http://schemas.openxmlformats.org/wordprocessingml/2006/main&quot;&gt;&lt;w:lang w:val=&quot;es-ES_tradnl&quot; /&gt;&lt;/w:rPr&gt;">
        <w:rPr/>
        <w:t xml:space="preserve">1. Coincido con el Auto cuando afirma “que la Constitución no prevé que, tras su entrada en vigor, la ley estatal pueda ver impedida su aplicación mediante una medida suspensiva o cautelar” para añadir acto seguido que “esta previsión se concreta de manera categórica en el art. 30 LOTC” (FJ 2).  Dicho de otro modo, ni la Constitución ni la LOTC contemplan la suspensión solicitada por los recurrentes. Dado que existe, por consiguiente, una regulación expresa de la suspensión de las leyes en procedimientos de recursos de inconstitucionalidad, no puede afirmarse la existencia en este punto de una laguna normativa, a cubrir con una interpretación de este Tribunal, cuya doctrina al respecto resulta, como también pone de manifiesto el Auto, “reiterada y firme” (FJ 2). Ello no obstante, conviene recordar que el art. 30 LOTC no ha sido modificado por las sucesivas reformas parciales de nuestra Ley y, en especial, que el mismo estaba en vigor cuando existía la posibilidad del recurso previo que, con acierto, el legislador suprimió, por lo que el periculum in mora no se veía afectado en la medida en que automáticamente quedaba frustrada la posibilidad de entrada en vigor inmediata de la ley pretendida.</w:t>
      </w:r>
    </w:p>
    <w:p w:rsidRPr="00C36767" w:rsidR="00AD51A7" w:rsidRDefault="008777C4">
      <w:pPr>
        <w:rPr/>
      </w:pPr>
      <w:r w:rsidRPr="&lt;w:rPr xmlns:w=&quot;http://schemas.openxmlformats.org/wordprocessingml/2006/main&quot;&gt;&lt;w:lang w:val=&quot;es-ES_tradnl&quot; /&gt;&lt;/w:rPr&gt;">
        <w:rPr/>
        <w:t xml:space="preserve">2. Sentado lo anterior debo decir, sin embargo, que en este caso particular, por las razones que a continuación expondré y que sostuve en la deliberación del Pleno, procedía haber acordado la suspensión de determinados preceptos de la Ley estatal objeto de recurso.</w:t>
      </w:r>
    </w:p>
    <w:p w:rsidRPr="00C36767" w:rsidR="00AD51A7" w:rsidRDefault="008777C4">
      <w:pPr>
        <w:rPr/>
      </w:pPr>
      <w:r w:rsidRPr="&lt;w:rPr xmlns:w=&quot;http://schemas.openxmlformats.org/wordprocessingml/2006/main&quot;&gt;&lt;w:lang w:val=&quot;es-ES_tradnl&quot; /&gt;&lt;/w:rPr&gt;">
        <w:rPr/>
        <w:t xml:space="preserve">Como hemos dicho en reiteradas ocasiones la justicia constitucional es rogada, y si bien ello no implica que en ella rija sin más el principio dispositivo, (por todas, SSTC 362/1993, de 13 de diciembre; 167/2000, de 26 de junio, y, más recientemente, ATC 333/2007, de 18 de julio), es lo cierto que nos obliga a considerar y atender los argumentos ofrecidos por las partes y, en concreto, los relativos a la existencia de un evidente perjuicio irreparable, cual sería la eliminación de vidas humanas (periculum in mora), y la afirmación de que la ley regula en sentido contrario a la doctrina constitucional (fumus boni iuris). Ciertamente, el Auto se refiere a estos razonamientos, aunque lo hace para señalar que no resulta preciso analizarlos, dado que los argumentos aportados por los Diputados recurrentes para interesar la suspensión de determinados principios de la Ley Orgánica 2/2010 “no logran desvirtuar la reiterada doctrina de este Tribunal sobre la imposibilidad de suspender la vigencia de los preceptos impugnados” (FJ 3 in fine).  Contrariamente a la posición mayoritaria, considero que sí era preciso proceder a este análisis.  La Ley Orgánica “de salud sexual y reproductiva y de la interrupción voluntaria del embarazo” deroga el art. 417 bis del Código penal introducido en el Código penal de 1973 por la Ley Orgánica 9/1985, de 5 de julio, sobre la que este Tribunal tuvo ocasión de pronunciarse a través de la Sentencia 53/1985, de 11 de abril. En esta Sentencia, de denso contenido doctrinal, en la que terminaba en su parte dispositiva declarando la conformidad de la Ley a la Constitución, se asentaban ciertos fundamentos jurídicos respecto de la vida humana que el legislador orgánico no puede, desde entonces, desconocer y que han de informar el Ordenamiento jurídico y las decisiones de todos los órganos jurisdiccionales, sin excepción -y, por consiguiente, también nosotros-, en cuanto al primero de los derechos fundamentales, sin el que carece de sentido cualquier Ordenamiento jurídico.</w:t>
      </w:r>
    </w:p>
    <w:p w:rsidRPr="00C36767" w:rsidR="00AD51A7" w:rsidRDefault="008777C4">
      <w:pPr>
        <w:rPr/>
      </w:pPr>
      <w:r w:rsidRPr="&lt;w:rPr xmlns:w=&quot;http://schemas.openxmlformats.org/wordprocessingml/2006/main&quot;&gt;&lt;w:lang w:val=&quot;es-ES_tradnl&quot; /&gt;&lt;/w:rPr&gt;">
        <w:rPr/>
        <w:t xml:space="preserve">Como señaló el Tribunal, nos enfrentamos ante “un caso límite en el ámbito del Derecho” (FJ 1), pues exige plantearse “el alcance de la protección constitucional del nasciturus … sobre la trascendencia del derecho a la vida dentro del ordenamiento constitucional” (STC 53/1985, de 11 de abril, FJ 3).</w:t>
      </w:r>
    </w:p>
    <w:p w:rsidRPr="00C36767" w:rsidR="00AD51A7" w:rsidRDefault="008777C4">
      <w:pPr>
        <w:rPr/>
      </w:pPr>
      <w:r w:rsidRPr="&lt;w:rPr xmlns:w=&quot;http://schemas.openxmlformats.org/wordprocessingml/2006/main&quot;&gt;&lt;w:lang w:val=&quot;es-ES_tradnl&quot; /&gt;&lt;/w:rPr&gt;">
        <w:rPr/>
        <w:t xml:space="preserve">Éste (el derecho a la vida) -afirmó el Tribunal-, “reconocido y garantizado en su doble significación física y moral por el art. 15 de la Constitución, es la proyección de un valor superior del ordenamiento jurídico constitucional -la vida humana- y constituye el derecho fundamental esencial y troncal en cuanto es el supuesto ontológico sin el que los restantes derechos no tendrían existencia posible. Indisolublemente relacionado con el derecho a la vida en su dimensión humana se encuentra el valor jurídico fundamental de la dignidad de la persona, reconocido en el art. 10 como germen o núcleo de unos derechos “que le son inherentes”. La relevancia y la significación superior de uno y otro valor y de los derechos que los encarnan se manifiesta en su colocación misma en el texto constitucional, ya que el art. 10 es situado a la cabeza del titulo destinado a tratar de los derechos y deberes fundamentales, y el art. 15 a la cabeza del capitulo donde se concretan estos derechos, lo que muestra que dentro del sistema constitucional son considerados como el punto de arranque, como el prius lógico y ontológico para la existencia y especificación de los demás derechos” (FJ 4).</w:t>
      </w:r>
    </w:p>
    <w:p w:rsidRPr="00C36767" w:rsidR="00AD51A7" w:rsidRDefault="008777C4">
      <w:pPr>
        <w:rPr/>
      </w:pPr>
      <w:r w:rsidRPr="&lt;w:rPr xmlns:w=&quot;http://schemas.openxmlformats.org/wordprocessingml/2006/main&quot;&gt;&lt;w:lang w:val=&quot;es-ES_tradnl&quot; /&gt;&lt;/w:rPr&gt;">
        <w:rPr/>
        <w:t xml:space="preserve">3. Desde la severa y rotunda afirmación del Tribunal de hallarnos ante la consideración de la constitucionalidad de una ley que incide sobre el derecho fundamental por antonomasia, sobre el que se funda el Ordenamiento jurídico, considero que la alegación de los recurrentes de que existe un evidente perjuicio irreparable, debió no sólo considerarse sino también atenderse pues, al afectar al derecho a la vida, éste se convierte, como dijimos, en un prius ineludible para el legislador. La Ley Orgánica “de salud sexual y reproductiva y de la interrupción voluntaria del embarazo” incide sobre el componente estructural básico de nuestra organización jurídica y política, esto es, sobre el derecho a la vida, siendo así que algunos de sus artículos se refieren a la posibilidad de interrumpir voluntariamente el embarazo.</w:t>
      </w:r>
    </w:p>
    <w:p w:rsidRPr="00C36767" w:rsidR="00AD51A7" w:rsidRDefault="008777C4">
      <w:pPr>
        <w:rPr/>
      </w:pPr>
      <w:r w:rsidRPr="&lt;w:rPr xmlns:w=&quot;http://schemas.openxmlformats.org/wordprocessingml/2006/main&quot;&gt;&lt;w:lang w:val=&quot;es-ES_tradnl&quot; /&gt;&lt;/w:rPr&gt;">
        <w:rPr/>
        <w:t xml:space="preserve">A diferencia de lo que ocurría en la ley anterior, en que la posibilidad de la interrupción voluntaria del embarazo se permitía cuando existía contradicción entre derechos fundamentales, pues como hemos dicho ninguno de ellos es absoluto, en esta ocasión con carácter general no se plantea la cuestión en términos de conflictos entre derechos fundamentales, de modo que es la decisión unilateral de la mujer la que puede dar lugar a la interrupción de la gestación de la vida.</w:t>
      </w:r>
    </w:p>
    <w:p w:rsidRPr="00C36767" w:rsidR="00AD51A7" w:rsidRDefault="008777C4">
      <w:pPr>
        <w:rPr/>
      </w:pPr>
      <w:r w:rsidRPr="&lt;w:rPr xmlns:w=&quot;http://schemas.openxmlformats.org/wordprocessingml/2006/main&quot;&gt;&lt;w:lang w:val=&quot;es-ES_tradnl&quot; /&gt;&lt;/w:rPr&gt;">
        <w:rPr/>
        <w:t xml:space="preserve">Así las cosas, debemos retomar una vez más la STC 53/1985 que estableció, con apoyo en los debates parlamentarios en torno a la elaboración del artículo 15 CE, que “si la Constitución protege la vida con la relevancia a que antes se ha hecho mención, no puede desprotegerla en aquella etapa de su proceso que no sólo es condición para la vida independiente del claustro materno, sino que es también un momento del desarrollo de la vida misma; por lo que ha de concluirse que la vida del nasciturus, en cuanto éste encarna un valor fundamental -la vida humana- garantizado en el art. 15 de la Constitución, constituye un bien jurídico cuya protección encuentra en dicho precepto fundamento constitucional” (FJ 4).</w:t>
      </w:r>
    </w:p>
    <w:p w:rsidRPr="00C36767" w:rsidR="00AD51A7" w:rsidRDefault="008777C4">
      <w:pPr>
        <w:rPr/>
      </w:pPr>
      <w:r w:rsidRPr="&lt;w:rPr xmlns:w=&quot;http://schemas.openxmlformats.org/wordprocessingml/2006/main&quot;&gt;&lt;w:lang w:val=&quot;es-ES_tradnl&quot; /&gt;&lt;/w:rPr&gt;">
        <w:rPr/>
        <w:t xml:space="preserve">En definitiva, enfrentados ante “un caso límite en el ámbito del Derecho”, es precisamente esta circunstancia la que excepcionalmente enerva la imposibilidad de suspender la vigencia de los preceptos impugnados, establecida en la CE y la LOTC. Al igual que el legislador tampoco nosotros podemos desconocer el valor de la vida humana, pues éste ha de informar el Ordenamiento jurídico, incluidas las decisiones de todos los órganos jurisdiccionales.</w:t>
      </w:r>
    </w:p>
    <w:p w:rsidRPr="00C36767" w:rsidR="00AD51A7" w:rsidRDefault="008777C4">
      <w:pPr>
        <w:rPr/>
      </w:pPr>
      <w:r w:rsidRPr="&lt;w:rPr xmlns:w=&quot;http://schemas.openxmlformats.org/wordprocessingml/2006/main&quot;&gt;&lt;w:lang w:val=&quot;es-ES_tradnl&quot; /&gt;&lt;/w:rPr&gt;">
        <w:rPr/>
        <w:t xml:space="preserve">Madrid, a catorce de julio de dos mil diez.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el Magistrado don Jorge Rodríguez-Zapata Pérez al Auto del Pleno de 14 de julio de 2010 dictado en el recurso de inconstitucionalidad núm. 4523-2010, interpuesto por setenta y un Diputados del Grupo Parlamentario Popular del Congreso contra determinados preceptos de la Ley Orgánica 2/2010, de 3 de marzo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conferida por el art. 90.2 LOTC expreso mi discrepancia con el Auto que deniega la suspensión de determinadas disposiciones de la Ley Orgánica 2/2010, de 3 de marzo, al apreciar la mayoría del Pleno que “resulta patente que, según las determinaciones de la Constitución y la LOTC, no cabe acordar ninguna limitación a la aplicabilidad de la Ley estatal como consecuencia de que haya sido impugnada ante el Tribunal Constitucional”, afirmación a la que sigue la cita y reproducción del contenido de diversas resoluciones de este Tribunal.</w:t>
      </w:r>
    </w:p>
    <w:p w:rsidRPr="00C36767" w:rsidR="00AD51A7" w:rsidRDefault="008777C4">
      <w:pPr>
        <w:rPr/>
      </w:pPr>
      <w:r w:rsidRPr="&lt;w:rPr xmlns:w=&quot;http://schemas.openxmlformats.org/wordprocessingml/2006/main&quot;&gt;&lt;w:lang w:val=&quot;es-ES_tradnl&quot; /&gt;&lt;/w:rPr&gt;">
        <w:rPr/>
        <w:t xml:space="preserve">Es notorio que en repetidas ocasiones hemos entendido que el art. 30 LOTC veda la posibilidad de suspender la aplicabilidad de las leyes estatales que sean objeto de un recurso de inconstitucionalidad. Pero no lo es menos que nunca se había enfrentado el Tribunal ante la solicitud de suspensión de una ley cuyo contenido afecta de modo tan intenso a los fundamentos mismos de nuestro sistema de derechos fundamentales. Como señalamos en la STC 53/1985, de 11 de abril (FJ 3), el derecho a la vida es la proyección de un valor superior del ordenamiento jurídico constitucional -la vida humana- y constituye el derecho fundamental esencial y troncal, en cuanto es el supuesto ontológico sin el que los restantes derechos no tendrían existencia posible. Dentro del sistema constitucional es el punto de arranque, el prius para la existencia y especificación de los demás derechos.</w:t>
      </w:r>
    </w:p>
    <w:p w:rsidRPr="00C36767" w:rsidR="00AD51A7" w:rsidRDefault="008777C4">
      <w:pPr>
        <w:rPr/>
      </w:pPr>
      <w:r w:rsidRPr="&lt;w:rPr xmlns:w=&quot;http://schemas.openxmlformats.org/wordprocessingml/2006/main&quot;&gt;&lt;w:lang w:val=&quot;es-ES_tradnl&quot; /&gt;&lt;/w:rPr&gt;">
        <w:rPr/>
        <w:t xml:space="preserve">Esta excepcionalidad justificaba que el Pleno abriera una reflexión, como lo ha hecho en mí mismo, acerca de la necesidad de profundizar en el significado de los arts. 161.2 CE y 30 LOTC, y sobre la conveniencia de mantener o corregir una doctrina basada en una interpretación de estos preceptos que, según me parece, no es la única posible ni la pertinente, si como voy a justificar, cupiera otra.</w:t>
      </w:r>
    </w:p>
    <w:p w:rsidRPr="00C36767" w:rsidR="00AD51A7" w:rsidRDefault="008777C4">
      <w:pPr>
        <w:rPr/>
      </w:pPr>
      <w:r w:rsidRPr="&lt;w:rPr xmlns:w=&quot;http://schemas.openxmlformats.org/wordprocessingml/2006/main&quot;&gt;&lt;w:lang w:val=&quot;es-ES_tradnl&quot; /&gt;&lt;/w:rPr&gt;">
        <w:rPr/>
        <w:t xml:space="preserve">En el diseño originario de la Ley Orgánica del Tribunal Constitucional el riesgo de que determinadas leyes posteriormente declaradas inconstitucionales pudieran generar durante su vigencia perjuicios de imposible o difícil reparación, se precavía parcialmente de diversos modos: tratándose de disposiciones legales aprobadas por las Asambleas Legislativas de las Comunidades Autónomas, mediante su suspensión automática en caso de ser impugnadas por el Presidente del Gobierno de la Nación con invocación del art. 161.2 CE ; y a esta suspensión ope legis de hasta cinco meses de duración puede seguir la adopción por este Tribunal Constitucional de la decisión de prolongarla.</w:t>
      </w:r>
    </w:p>
    <w:p w:rsidRPr="00C36767" w:rsidR="00AD51A7" w:rsidRDefault="008777C4">
      <w:pPr>
        <w:rPr/>
      </w:pPr>
      <w:r w:rsidRPr="&lt;w:rPr xmlns:w=&quot;http://schemas.openxmlformats.org/wordprocessingml/2006/main&quot;&gt;&lt;w:lang w:val=&quot;es-ES_tradnl&quot; /&gt;&lt;/w:rPr&gt;">
        <w:rPr/>
        <w:t xml:space="preserve">Tratándose de las más relevantes leyes estatales -Estatutos de Autonomía y leyes orgánicas- el instrumento establecido en la LOTC fue el recurso previo de inconstitucionalidad, que tenía efectos suspensivos sobre los textos definitivos de proyectos de ley que fuesen objeto de impugnación ante este Tribunal. Por tanto, en relación con esta actividad legislativa de las Cortes Generales no resultaba necesaria la atribución expresa al Tribunal Constitucional de la facultad de adoptar medidas cautelares a instancia de parte, ante la suspensión necesaria y sin límite de tiempo a que daba lugar la interposición del recurso previo de inconstitucionalidad.</w:t>
      </w:r>
    </w:p>
    <w:p w:rsidRPr="00C36767" w:rsidR="00AD51A7" w:rsidRDefault="008777C4">
      <w:pPr>
        <w:rPr/>
      </w:pPr>
      <w:r w:rsidRPr="&lt;w:rPr xmlns:w=&quot;http://schemas.openxmlformats.org/wordprocessingml/2006/main&quot;&gt;&lt;w:lang w:val=&quot;es-ES_tradnl&quot; /&gt;&lt;/w:rPr&gt;">
        <w:rPr/>
        <w:t xml:space="preserve">Pero, como es sabido, el recurso previo de inconstitucionalidad fue suprimido por la Ley Orgánica 4/1985, de 7 de junio, lo que supuso una distorsión del sistema de justicia constitucional diseñado inicialmente por la Ley Orgánica del Tribunal Constitucional (cfr. FJ 9 de mi VP a la STC 31/2010, de 28 de junio y FJ 3 de mi VP a la STC 247/2007, de 12 de diciembre) que nos debe abocar a considerar si de modo simultáneo a su supresión ha de aflorar -como poder implícito para el adecuado desempeño por el Tribunal de su función y la eficacia de sus pronunciamientos- la facultad de acordar la suspensión de las leyes, como medida cautelar.</w:t>
      </w:r>
    </w:p>
    <w:p w:rsidRPr="00C36767" w:rsidR="00AD51A7" w:rsidRDefault="008777C4">
      <w:pPr>
        <w:rPr/>
      </w:pPr>
      <w:r w:rsidRPr="&lt;w:rPr xmlns:w=&quot;http://schemas.openxmlformats.org/wordprocessingml/2006/main&quot;&gt;&lt;w:lang w:val=&quot;es-ES_tradnl&quot; /&gt;&lt;/w:rPr&gt;">
        <w:rPr/>
        <w:t xml:space="preserve">De la lectura atenta del art. 30 LOTC no creo que deba extraerse una conclusión negativa pues lo que este precepto establece es simplemente la regla de que la interposición del recurso de inconstitucionalidad no produce ni conlleva la suspensión ope legis de la vigencia y aplicación de las leyes estatales recurridas; de modo que, en realidad, del precepto nada se concluye, ni a favor ni en contra, sobre la posibilidad de que el Tribunal, a instancia de parte y como medida cautelar ad hoc, pueda acordar la suspensión de disposiciones legales estatales.</w:t>
      </w:r>
    </w:p>
    <w:p w:rsidRPr="00C36767" w:rsidR="00AD51A7" w:rsidRDefault="008777C4">
      <w:pPr>
        <w:rPr/>
      </w:pPr>
      <w:r w:rsidRPr="&lt;w:rPr xmlns:w=&quot;http://schemas.openxmlformats.org/wordprocessingml/2006/main&quot;&gt;&lt;w:lang w:val=&quot;es-ES_tradnl&quot; /&gt;&lt;/w:rPr&gt;">
        <w:rPr/>
        <w:t xml:space="preserve">Aunque la LOTC no atribuye al Tribunal explícitamente esta facultad, ello no fue obstáculo para que en el ATC 120/1983, de 21 de marzo, este Tribunal llegara a suspender la eficacia de determinadas disposiciones de la Ley Orgánica 6/1983, de 2 de marzo; este precedente -que no se cita en el Auto aprobado- pone de manifiesto que el Tribunal se consideró facultado -pese a no estarlo expresamente- para suspender disposiciones de una Ley estatal que ya había sido publicada oficialmente, y ello con la finalidad de hacer prevalecer la efectividad del plazo de interposición del desaparecido recurso previo de inconstitucionalidad; finalidad atendible pero, desde luego, de menor entidad que la que ahora nos ocupa. Del mismo modo, tampoco ha sido obstáculo la ausencia de previsión legal expresa, hasta la reforma por Ley Orgánica 6/2007, para que el Tribunal repetidamente se considerara facultado para adoptar medidas cautelares provisionalísimas o inaudita parte, en supuestos de urgencia excepcional; o para adoptar medidas cautelares positivas, pese a ser la de suspensión la única prevista en la Ley hasta la mencionada reforma.</w:t>
      </w:r>
    </w:p>
    <w:p w:rsidRPr="00C36767" w:rsidR="00AD51A7" w:rsidRDefault="008777C4">
      <w:pPr>
        <w:rPr/>
      </w:pPr>
      <w:r w:rsidRPr="&lt;w:rPr xmlns:w=&quot;http://schemas.openxmlformats.org/wordprocessingml/2006/main&quot;&gt;&lt;w:lang w:val=&quot;es-ES_tradnl&quot; /&gt;&lt;/w:rPr&gt;">
        <w:rPr/>
        <w:t xml:space="preserve">Considero que la justificación de la suspensión de las leyes estatales ha de buscarse en la necesidad de precaver perjuicios irreversibles vinculados a los derechos fundamentales de la persona.  Como venimos diciendo desde la STC 81/1982, de 21 de diciembre, “no puede, en modo alguno, olvidarse la eficacia directa e inmediata que la Constitución tiene como norma suprema del Ordenamiento jurídico, sin necesidad de esperar a que resulte desarrollada por el legislador ordinario en lo que concierne a los derechos fundamentales y libertades públicas”. En no pocas ocasiones la eficacia directa de los derechos fundamentales reconocidos en la Constitución ha llevado a este Tribunal a reconfigurar procesos mediante la creación de trámites no expresamente previstos en las leyes procesales (así, en las SSTC 191/2001, de 1 de octubre; 8/2003, de 20 de enero; 11/2004, de 9 de febrero; 79/2000, de 27 de marzo; y 46/2005, de 28 de febrero). Y en la STC 105/2000, de 13 de abril (FJ 12) hemos afirmado que los Jueces y Magistrados integrantes del Poder Judicial ostentan una reserva de potestad jurisdiccional con el fin de garantizar a todos el derecho a la tutela judicial efectiva. Del mismo modo, considero que la eficacia directa de los derechos fundamentales, proclamada en el art. 53.1 CE, confiere a este Tribunal Constitucional una reserva de potestad jurisdiccional para preservarlos, sin necesidad de ninguna ley que autorice a ello expresamente, al modo como el derecho procesal constitucional ha sido caracterizado por parte de la doctrina alemana: como derecho de aseguramiento de la funcionalidad del órgano (Funktionssicherungsrecht).</w:t>
      </w:r>
    </w:p>
    <w:p w:rsidRPr="00C36767" w:rsidR="00AD51A7" w:rsidRDefault="008777C4">
      <w:pPr>
        <w:rPr/>
      </w:pPr>
      <w:r w:rsidRPr="&lt;w:rPr xmlns:w=&quot;http://schemas.openxmlformats.org/wordprocessingml/2006/main&quot;&gt;&lt;w:lang w:val=&quot;es-ES_tradnl&quot; /&gt;&lt;/w:rPr&gt;">
        <w:rPr/>
        <w:t xml:space="preserve">Una última consideración de futuro se impone. A raíz del Tratado de Lisboa, la configuración de la Carta de los derechos fundamentales de la Unión Europea como Derecho comunitario de rango primario y la adhesión de la Unión Europea al Convenio europeo de derechos humanos van a permitir que el Tribunal de Justicia de la Unión Europea -como ya viene haciendo desde 1990 tras los casos Factortame y la Comisión c. Alemania- pueda acordar la suspensión de normas nacionales de rango legal que entren en posible contradicción con los principios del Derecho comunitario si existe riesgo de un perjuicio irreparable a los particulares. Ello paliará parcialmente el déficit de tutela cautelar de los derechos fundamentales de los ciudadanos españoles frente a la protección más completa que dispensan otros Tribunales Constitucionales que pueden acordar la suspensión de la aplicación de las leyes, como el alemán (Aussetzung des Gesetzesvollzuges).</w:t>
      </w:r>
    </w:p>
    <w:p w:rsidRPr="00C36767" w:rsidR="00AD51A7" w:rsidRDefault="008777C4">
      <w:pPr>
        <w:rPr/>
      </w:pPr>
      <w:r w:rsidRPr="&lt;w:rPr xmlns:w=&quot;http://schemas.openxmlformats.org/wordprocessingml/2006/main&quot;&gt;&lt;w:lang w:val=&quot;es-ES_tradnl&quot; /&gt;&lt;/w:rPr&gt;">
        <w:rPr/>
        <w:t xml:space="preserve">En definitiva, creo necesario un matizado overrule de la regla general denegatoria de la suspensión de las leyes estatales, que implique la admisión de un nuevo criterio con arreglo al cual la medida cautelar pueda ser acordada en atención a la irreversibilidad de los daños que la aplicación de la ley pueda generar sobre el derecho fundamental a la vida o a la integridad física de las personas (art.  15 CE), apreciando que, en tales casos, al Tribunal Constitucional corresponde, como poder implícito, la potestad de adoptar las medidas cautelares necesarias para preservar el objeto del proceso y la eficacia de la resolución que en el mismo hubiera de adoptarse, en evitación de daños o perjuicios que, con toda evidencia, son irreparables.</w:t>
      </w:r>
    </w:p>
    <w:p w:rsidRPr="00C36767" w:rsidR="00AD51A7" w:rsidRDefault="008777C4">
      <w:pPr>
        <w:rPr/>
      </w:pPr>
      <w:r w:rsidRPr="&lt;w:rPr xmlns:w=&quot;http://schemas.openxmlformats.org/wordprocessingml/2006/main&quot;&gt;&lt;w:lang w:val=&quot;es-ES_tradnl&quot; /&gt;&lt;/w:rPr&gt;">
        <w:rPr/>
        <w:t xml:space="preserve">Madrid, a catorce de julio de dos mil diez.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Voto particular que formula el Magistrado don Ramón Rodríguez Arribas y al que se adhiere el Vicepresidente don Guillermo Jiménez Sánchez, respecto del Auto del Pleno de 14 de julio de 2010, dictado en el recurso de inconstitucionalidad núm. 4523-2010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 90.2 de LOTC y con pleno respeto a la opinión de la mayoría, expreso mi discrepancia con el Auto, por las razones que fundo en las siguientes consideraciones.</w:t>
      </w:r>
    </w:p>
    <w:p w:rsidRPr="00C36767" w:rsidR="00AD51A7" w:rsidRDefault="008777C4">
      <w:pPr>
        <w:rPr/>
      </w:pPr>
      <w:r w:rsidRPr="&lt;w:rPr xmlns:w=&quot;http://schemas.openxmlformats.org/wordprocessingml/2006/main&quot;&gt;&lt;w:lang w:val=&quot;es-ES_tradnl&quot; /&gt;&lt;/w:rPr&gt;">
        <w:rPr/>
        <w:t xml:space="preserve">Primera. Al final del FJ 1 del Auto del que discrepo y después de haber descrito sucintamente las alegaciones de la parte recurrente (referidas a que la medida cautelar de suspensión es compatible con lo dispuesto en el art. 30 LOTC, a que concurre el periculum in mora, al existir un evidente perjuicio irreparable y a que concurre el fumus boni iuris) se declara que “como resulta evidente, el análisis de los dos últimos argumentos solo será procedente si se hubiera admitido el primero, cuyo examen resulta prioritario”, criterio que elude el que resulta problema esencial y que es la patente irreparabilidad de las consecuencias de aplicación de la Ley recurrida porque afectan a la vida.</w:t>
      </w:r>
    </w:p>
    <w:p w:rsidRPr="00C36767" w:rsidR="00AD51A7" w:rsidRDefault="008777C4">
      <w:pPr>
        <w:rPr/>
      </w:pPr>
      <w:r w:rsidRPr="&lt;w:rPr xmlns:w=&quot;http://schemas.openxmlformats.org/wordprocessingml/2006/main&quot;&gt;&lt;w:lang w:val=&quot;es-ES_tradnl&quot; /&gt;&lt;/w:rPr&gt;">
        <w:rPr/>
        <w:t xml:space="preserve">A mi juicio, esta cuestión es la determinante y de la que había que haber partido para afrontar el problema de la suspensión cautelar de la Ley Orgánica 2/2010, de 3 de marzo, de salud sexual y reproductiva y de la interrupción voluntaria del embarazo porque, si resultara inconstitucional alguno de los preceptos impugnados, su aplicación en el espacio de tiempo que transcurra entre la entrada en vigor de la Ley y la expulsión de aquella norma del ordenamiento jurídico, habría producido perjuicios irreparables: la extinción de la vida de los nasciturus abortados. El Auto no entra en la cuestión, sin duda porque tan imposible era decir que los perjuicios no son irremediables, como que aunque concurra esa circunstancia no podía contemplarse por este Tribunal.</w:t>
      </w:r>
    </w:p>
    <w:p w:rsidRPr="00C36767" w:rsidR="00AD51A7" w:rsidRDefault="008777C4">
      <w:pPr>
        <w:rPr/>
      </w:pPr>
      <w:r w:rsidRPr="&lt;w:rPr xmlns:w=&quot;http://schemas.openxmlformats.org/wordprocessingml/2006/main&quot;&gt;&lt;w:lang w:val=&quot;es-ES_tradnl&quot; /&gt;&lt;/w:rPr&gt;">
        <w:rPr/>
        <w:t xml:space="preserve">Ante esta situación era preciso, y así lo manifesté, plantear una interrogación esencial: ¿ sería la misma la actitud del Tribunal si se tratara de una ley de otro carácter? Pongamos varios ejemplos, que no son ni mucho menos imposibles: pensemos en una ley que, por condescendencia o acuerdo con una corriente cultural, despenalizara o incluso regulara como prestación sanitaria la ablación del clítoris; pensemos también en una ley que, para evitar atentados terroristas, autorizara la tortura, o en la que, ante una invasión masiva de pateras, dispusiera la inmediata expulsión de los inmigrantes irregulares de raza negra. No es aventurado pensar que se buscarían, y con toda seguridad se encontrarían, “interpretaciones conformes a la Constitución” del art. 30 LOTC que permitieran al Tribunal, con carácter excepcional, la suspensión de la aplicación de leyes de aquel contenido. Tampoco creo que el Tribunal recibiera ninguna crítica por emplear, una vez más, el sistema de las interpretaciones conformes, como, por cierto, ya hizo con el art. 39.1 LOTC, que, no obstante decir literalmente que “cuando la Sentencia declare la inconstitucionalidad, declarará igualmente la nulidad de los preceptos impugnados” (lo que no es una cuestión menor) se entendió que podía declararse solo la inconstitucionalidad y no la nulidad, dejando subsistente la eficacia del precepto en el periodo anterior a su expulsión del ordenamiento jurídico, lo que se hizo, en un caso concreto, para evitar grandes perjuicios financieros al Estado, si los contribuyentes exigían la devolución de ingresos de un impuesto cobrado de manera inconstitucional; cuanto mas cabría hacer un esfuerzo interpretativo para evitar el sacrificio de muchas vidas, aunque lo sean en gestación, y que después podría resultar que lo habían sido de manera contraria a la Constitución.</w:t>
      </w:r>
    </w:p>
    <w:p w:rsidRPr="00C36767" w:rsidR="00AD51A7" w:rsidRDefault="008777C4">
      <w:pPr>
        <w:rPr/>
      </w:pPr>
      <w:r w:rsidRPr="&lt;w:rPr xmlns:w=&quot;http://schemas.openxmlformats.org/wordprocessingml/2006/main&quot;&gt;&lt;w:lang w:val=&quot;es-ES_tradnl&quot; /&gt;&lt;/w:rPr&gt;">
        <w:rPr/>
        <w:t xml:space="preserve">Por mi parte, quiero dejar claro que en todos aquellos casos, hipotéticamente planteados, apoyaría la suspensión del vigor de la ley estatal como lo he hecho en este caso y por las mismas razones, estrictamente jurídicas, de protección de un derecho fundamental.</w:t>
      </w:r>
    </w:p>
    <w:p w:rsidRPr="00C36767" w:rsidR="00AD51A7" w:rsidRDefault="008777C4">
      <w:pPr>
        <w:rPr/>
      </w:pPr>
      <w:r w:rsidRPr="&lt;w:rPr xmlns:w=&quot;http://schemas.openxmlformats.org/wordprocessingml/2006/main&quot;&gt;&lt;w:lang w:val=&quot;es-ES_tradnl&quot; /&gt;&lt;/w:rPr&gt;">
        <w:rPr/>
        <w:t xml:space="preserve">Segunda. El art. 30 LOTC, al decir que “la admisión de un recurso o de una cuestión de inconstitucionalidad, no suspenderá la vigencia ni la aplicación de la ley, de la disposición normativa o del acto con fuerza de ley, excepto en el caso en que el Gobierno se ampare en lo dispuesto por el art.  161.2 de la Constitución para impugnar, por medio de su Presidente, Leyes, disposiciones normativas o actos con fuerza de ley de las Comunidades Autónomas”, lo que hace es fijar la regla general de que la sola admisión de un recurso abstracto sobre la constitucionalidad de una ley no lleva implícita la suspensión de su vigencia y aplicación, y a renglón seguido establece ya una excepción: la de la suspensión automática de las leyes autonómicas cuando son impugnadas por el Presidente del Gobierno, invocando la facultad que le confiere la propia Constitución.</w:t>
      </w:r>
    </w:p>
    <w:p w:rsidRPr="00C36767" w:rsidR="00AD51A7" w:rsidRDefault="008777C4">
      <w:pPr>
        <w:rPr/>
      </w:pPr>
      <w:r w:rsidRPr="&lt;w:rPr xmlns:w=&quot;http://schemas.openxmlformats.org/wordprocessingml/2006/main&quot;&gt;&lt;w:lang w:val=&quot;es-ES_tradnl&quot; /&gt;&lt;/w:rPr&gt;">
        <w:rPr/>
        <w:t xml:space="preserve">Por lo tanto, no puede afirmarse que del solo texto del art. 30 LOTC nazca una prohibición absoluta de suspensión, máxime teniendo en cuenta que cuando se redactó este precepto había otra excepción, que era la del recurso previo de inconstitucionalidad frente a leyes orgánicas.  Precisamente la desaparición del recurso previo dejó al art. 30 como única norma sobre la cuestión y puede y debe hacerse una interpretación integradora del precepto con la Ley y con la Constitución, como la que sostengo y he mantenido en la deliberación del Auto, del que me aparto.</w:t>
      </w:r>
    </w:p>
    <w:p w:rsidRPr="00C36767" w:rsidR="00AD51A7" w:rsidRDefault="008777C4">
      <w:pPr>
        <w:rPr/>
      </w:pPr>
      <w:r w:rsidRPr="&lt;w:rPr xmlns:w=&quot;http://schemas.openxmlformats.org/wordprocessingml/2006/main&quot;&gt;&lt;w:lang w:val=&quot;es-ES_tradnl&quot; /&gt;&lt;/w:rPr&gt;">
        <w:rPr/>
        <w:t xml:space="preserve">Las funciones del Tribunal Constitucional son, en lo esencial, por un lado, la depuración del ordenamiento jurídico para adecuarlo a la Constitución y por otro, la protección de los derechos humanos, que se plasman en los derechos fundamentales recogidos en aquélla. Pero ambas funciones no están desconectadas porque la mera adecuación de las leyes a la Constitución podría derivar en un puro formalismo y, consecuentemente, siempre ha de hacerse esa adecuación bajo el prisma de los derechos fundamentales que imponen al Tribunal la obligación, no sólo de ampararlos cuando son vulnerados, sino también la de evitar, en todo momento, el riesgo de que resulten perturbados o suprimidos.</w:t>
      </w:r>
    </w:p>
    <w:p w:rsidRPr="00C36767" w:rsidR="00AD51A7" w:rsidRDefault="008777C4">
      <w:pPr>
        <w:rPr/>
      </w:pPr>
      <w:r w:rsidRPr="&lt;w:rPr xmlns:w=&quot;http://schemas.openxmlformats.org/wordprocessingml/2006/main&quot;&gt;&lt;w:lang w:val=&quot;es-ES_tradnl&quot; /&gt;&lt;/w:rPr&gt;">
        <w:rPr/>
        <w:t xml:space="preserve">Tercera. La STC 66/1985, de 23 de mayo, que se invoca en el Auto de la mayoría, dictada con ocasión del recurso de inconstitucionalidad contra la reforma que suprimió el recurso previo, en su FJ 3 declara: “como el legislador está vinculado por la Constitución, la constatación de que la ley la ha infringido, destruye la presunción (de constitucionalidad) y priva de todo valor a la ley, pero mientras tal constatación no se haya producido, toda suspensión de la eficacia de la Ley, como contraria a dicha presunción, ha de ser considerada excepcional, lo que naturalmente impide ver en ella una consecuencia necesaria general o generalizable de la primacía de la Constitución”; así pues, lo que dijo el Tribunal en aquella ocasión, no fue mas que reafirmar el principio general de que la admisión de los recursos no suspende la vigencia y aplicación de la ley y que por lo tanto “toda suspensión” es “excepcional”, sin calificar quien había de valorar la naturaleza de la excepcionalidad, ni si correspondía al legislador, a la jurisdicción constitucional o a ambos.</w:t>
      </w:r>
    </w:p>
    <w:p w:rsidRPr="00C36767" w:rsidR="00AD51A7" w:rsidRDefault="008777C4">
      <w:pPr>
        <w:rPr/>
      </w:pPr>
      <w:r w:rsidRPr="&lt;w:rPr xmlns:w=&quot;http://schemas.openxmlformats.org/wordprocessingml/2006/main&quot;&gt;&lt;w:lang w:val=&quot;es-ES_tradnl&quot; /&gt;&lt;/w:rPr&gt;">
        <w:rPr/>
        <w:t xml:space="preserve">Han sido después, Autos posteriores y no Sentencias, los que han venido a restringir la posibilidad de excepciones al limitarlas a las legalmente establecidas, lo que patentemente no se deducía del párrafo de la Sentencia 66/1985, antes reproducido.</w:t>
      </w:r>
    </w:p>
    <w:p w:rsidRPr="00C36767" w:rsidR="00AD51A7" w:rsidRDefault="008777C4">
      <w:pPr>
        <w:rPr/>
      </w:pPr>
      <w:r w:rsidRPr="&lt;w:rPr xmlns:w=&quot;http://schemas.openxmlformats.org/wordprocessingml/2006/main&quot;&gt;&lt;w:lang w:val=&quot;es-ES_tradnl&quot; /&gt;&lt;/w:rPr&gt;">
        <w:rPr/>
        <w:t xml:space="preserve">Sin embargo, esos Autos se referían a cuestiones imposibles de comparar con el caso que nos ocupa y, por lo tanto, inaplicables como jurisprudencia: el ATC 462/1985, de 4 de julio, resolvió la pretensión de suspensión cautelar del art. 119 del proyecto de Ley Orgánica del Poder Judicial; el ATC 141/1989, de 4 de marzo, resolvió la pretensión de suspensión cautelar del art. 112, apartados a) y c) de la Ley 22/1988, de 28 de julio, de costas; el ATC 128/1996, de 21 de mayo, resolvió la pretensión de suspensión cautelar de la Ley 26/1995, de 31 de julio, por la que se declaraba reserva natural las salinas de Ibiza, las islas de Freus y las salinas de Formentera; el ATC 58/2006, de 15 de febrero, denegó determinadas medidas cautelares solicitadas en relación con concretos preceptos de la Ley 21/2005, de 17 de noviembre, de restitución a la Generalitat de Cataluña de los documentos incautados con motivo de la guerra civil y custodiados en el Archivo general de dicha guerra y de creación del Centro documental de la memoria histórica; pues bien, sin ignorar la importancia de esas cuestiones, es la verdad, que palidecen si se las compara con el riesgo de la vida y por ello considero que no pueden invocarse para decir ahora que, como en aquello casos, no cabe excepción alguna en la vigencia de una ley.</w:t>
      </w:r>
    </w:p>
    <w:p w:rsidRPr="00C36767" w:rsidR="00AD51A7" w:rsidRDefault="008777C4">
      <w:pPr>
        <w:rPr/>
      </w:pPr>
      <w:r w:rsidRPr="&lt;w:rPr xmlns:w=&quot;http://schemas.openxmlformats.org/wordprocessingml/2006/main&quot;&gt;&lt;w:lang w:val=&quot;es-ES_tradnl&quot; /&gt;&lt;/w:rPr&gt;">
        <w:rPr/>
        <w:t xml:space="preserve">Cuarta. Sobre la cuestión y el debate a que ha dado lugar, planea la antigua y ya superada polémica entre ius-naturalistas y ius-positivistas, en unos casos de manera subyacente y en otros perfectamente explicita.</w:t>
      </w:r>
    </w:p>
    <w:p w:rsidRPr="00C36767" w:rsidR="00AD51A7" w:rsidRDefault="008777C4">
      <w:pPr>
        <w:rPr/>
      </w:pPr>
      <w:r w:rsidRPr="&lt;w:rPr xmlns:w=&quot;http://schemas.openxmlformats.org/wordprocessingml/2006/main&quot;&gt;&lt;w:lang w:val=&quot;es-ES_tradnl&quot; /&gt;&lt;/w:rPr&gt;">
        <w:rPr/>
        <w:t xml:space="preserve">Hay que empezar por advertir que el extremo positivismo puede llevar al literalismo jurídico de la norma escrita y a prescindir de los Principios Generales del Derecho, lo que conduce al relativismo de estos y de los valores del Ordenamiento. Es más, el retroceso del positivismo radical y la propia desaparición de la polémica doctrinal a que antes me refería, se ha producido a partir de 1948, al irse aceptando y ya afortunadamente de manera general, una ley natural o “metapositiva” de carácter laico o no sometida a una fe religiosa: la Declaración Universal de los Derechos del Hombre, que no ha emanado de ningún parlamento democrático ni ha sido impuesta por la coacción de los Estados, sino asumida por todos como algo precedente, inviolable y que solo cabe reconocer y amparar.</w:t>
      </w:r>
    </w:p>
    <w:p w:rsidRPr="00C36767" w:rsidR="00AD51A7" w:rsidRDefault="008777C4">
      <w:pPr>
        <w:rPr/>
      </w:pPr>
      <w:r w:rsidRPr="&lt;w:rPr xmlns:w=&quot;http://schemas.openxmlformats.org/wordprocessingml/2006/main&quot;&gt;&lt;w:lang w:val=&quot;es-ES_tradnl&quot; /&gt;&lt;/w:rPr&gt;">
        <w:rPr/>
        <w:t xml:space="preserve">Nuestra Constitución ha asumido explícitamente aquellos valores en el art. 10, que obliga a interpretar las normas relativas a los derechos fundamentales “de conformidad con la Declaración Universal de Derechos Humanos”, de forma que, cuando uno de esos derechos esté en juego, una interpretación que no lo proteja será desviada, censurable y contraria a la Constitución. Pues bien, el primero, el principal de los derechos humanos es el de la vida, de manera que, con independencia de quienes y en que casos y formas ostenten ese derecho fundamental, es siempre algo primario, esencial y antecedente de cualquier otro derecho. Al que no se le protege la vida queda expuesto a cualquier mal y carece de sentido que se le reconozcan, un tanto sarcásticamente, otros ilusorios derechos, que sólo los que conservan la vida pueden ejercitar.</w:t>
      </w:r>
    </w:p>
    <w:p w:rsidRPr="00C36767" w:rsidR="00AD51A7" w:rsidRDefault="008777C4">
      <w:pPr>
        <w:rPr/>
      </w:pPr>
      <w:r w:rsidRPr="&lt;w:rPr xmlns:w=&quot;http://schemas.openxmlformats.org/wordprocessingml/2006/main&quot;&gt;&lt;w:lang w:val=&quot;es-ES_tradnl&quot; /&gt;&lt;/w:rPr&gt;">
        <w:rPr/>
        <w:t xml:space="preserve">Pues bien, el riesgo indiscutible de que mientras se tramita el recurso de inconstitucionalidad se extingan legalmente, pero de forma que después podría declararse inconstitucional, multitud de vidas de nasciturus y no ya por incumplimiento (tal vez generalizado) de una ley anterior, sino precisamente por el cumplimiento de la ley ahora cuestionada ante nosotros, obligaba, en atención a la extrema excepcionalidad del caso y sin prejuzgar la cuestión de fondo (lo mismo que no se prejuzga con la decisión contraria) a adoptar la suspensión de la vigencia de aquellos preceptos cuya aplicación podría producir efectos irreversibles para el primero y mas fundamental de los derechos humanos: el derecho a la vida.</w:t>
      </w:r>
    </w:p>
    <w:p w:rsidRPr="00C36767" w:rsidR="00AD51A7" w:rsidRDefault="008777C4">
      <w:pPr>
        <w:rPr/>
      </w:pPr>
      <w:r w:rsidRPr="&lt;w:rPr xmlns:w=&quot;http://schemas.openxmlformats.org/wordprocessingml/2006/main&quot;&gt;&lt;w:lang w:val=&quot;es-ES_tradnl&quot; /&gt;&lt;/w:rPr&gt;">
        <w:rPr/>
        <w:t xml:space="preserve">Madrid, a catorce de julio de dos mil diez.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